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db438e0ae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王紹新分享多角化經營策略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臺北校園報導】以「後疫情時代該有的新思維—企業策略如何布局以降低風險」為主題吸引眾多EMBA學生及校友前來聽講學習，企管系系主任張雍昇於3月27日中午12時30分在臺北校園D207邀請金鷹獎校友、信邦電子董事長王紹新分享其創業與經營歷程，他指出，獨排眾議轉型新產業，跨足多角化經營，野心蓬勃與高強行動力促使信邦在業界站穩腳步。
</w:t>
          <w:br/>
          <w:t>張雍昇介紹：「企業要能成功轉型，考驗著經營者對於市場的洞悉與勇氣，信邦電子正是此一轉型的最佳典範。能降低原先對消費型電子產品的業務依賴，盯緊市場需求，轉型往其他事業領域發展。」王紹新是數學系校友，當年與6個朋友各投資100萬元創業，從1989年至今成為產值高達700億元的大企業，他笑著說：「任用青年人才，唯才適用不過問學歷，在信邦只要肯做，人人都有被提拔的機會。」
</w:t>
          <w:br/>
          <w:t>2003年之前，信邦的消費電子領域客戶九成業績來自國內一線大廠，當然也包含海外知名品牌，全球約有四五成的筆電cable連接器、連接線由信邦製造。現在供應產業對象包含醫療、航太、自動駕駛、綠電。從剛開始工作室只有20餘人，至今擁有國內外多家工廠千餘位員工的規模，已擴大了數百倍，王紹新自嘲地說，現在公司不能辦尾牙了，都是直接發獎金。
</w:t>
          <w:br/>
          <w:t>在經營企業上，他有獨特的商業遠見與不凡的犀利眼光，也分享幾個重點：避免單一供應商過度集中，應分散供應鏈風險；同時也有能力研發新產品，要深耕產品的服務，以深化「客戶為核心」的發展策略，及產品在地化服務，
</w:t>
          <w:br/>
          <w:t>最後他也秉持以人為本與靈活應變的精神，20餘年來捐獻各類慈善團體、在偏鄉成立希望小學，遍灑愛的種子。他也勉勵在場同學及校友，面對各種困難仍應勇往直前。未來即使有更多不確定，期許自己不斷改變、精進，克服每一個挑戰，最後也是最重要的秉持初心「誠信」、「創新」與「分享」。
</w:t>
          <w:br/>
          <w:t>企管一碩專班林惠琳表示：「很佩服王紹新學長創業能下定決心走向新領域，尤其提供客戶量身訂做特殊規格的客製化服務很不簡單，現在也能兼顧企業社會責任令人佩服。」
</w:t>
          <w:br/>
          <w:t>（本新聞連結SDG4優質教育、SDG9產業創新與基礎設施、SDG17夥伴關係）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8af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125df350-60c0-4f5d-9ba1-204de51e250e.JPG"/>
                      <pic:cNvPicPr/>
                    </pic:nvPicPr>
                    <pic:blipFill>
                      <a:blip xmlns:r="http://schemas.openxmlformats.org/officeDocument/2006/relationships" r:embed="R37b6a08912514d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b6a08912514d76" /></Relationships>
</file>