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a582b3f0f46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室內風水好不好 星宿老師教你擺出好運氣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【記者盧智瀅淡水校園報導】古人云：「一命二運三風水，四積陰德五讀書。」可見先人對風水的關注與重視。星相社4月7日晚上7時在T310舉辦「大風水 套房改造術」講座，邀請星相社創社社長兼占星協會創辦人星宿老師Farris主講，以「系統風水」為主題和大家分享如何利用居住空間的格局、擺設來改善運氣，吸引近70位同學到場聆聽。
</w:t>
          <w:br/>
          <w:t>星宿老師說明：「『系統風水』就是從室內擺設著手安排、調度，主要目的是為了避煞。」首先從房屋結構看起，室內空間的格局，便是形成煞的一大關鍵。有幾種狀況會產生煞，例如樑下有樑煞；開門見床、開門見梯、門對門、門無法全開，也會有門煞，因此在房屋購買及家具擺設上，應避開這些格局。
</w:t>
          <w:br/>
          <w:t>那該如何避免讓家中的煞影響自己的運氣呢？星宿老師接著分享，可使用簡明易懂的「十字地帶法」化解煞氣：以人常在的床、沙發、書桌等家具作為主體，將其視為中心延伸出一個十字至牆壁，十字即是和人相關的重點區域，其範圍內不可有任何的煞。除此之外，「左青龍、右白虎、前朱雀、後玄武」便是風水裡所講的四神獸，每隻神獸分別影響一個人的感情運、友情運、財運等，在佈置房屋時，不妨注意一下這四個方位的空間，以改善自身運勢。社員英文二謝尚融表示：「會想參加這次講座的原因是想瞭解風水的原理，希望自己能檢視房間的風水好不好。」
</w:t>
          <w:br/>
          <w:t>（本新聞連結SDG4優質教育）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30752"/>
              <wp:effectExtent l="0" t="0" r="0" b="0"/>
              <wp:docPr id="1" name="IMG_f02abe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de7039de-5795-4bdb-b82e-ccd9b6465b3f.jpg"/>
                      <pic:cNvPicPr/>
                    </pic:nvPicPr>
                    <pic:blipFill>
                      <a:blip xmlns:r="http://schemas.openxmlformats.org/officeDocument/2006/relationships" r:embed="Red5047512f8047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30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5047512f80475a" /></Relationships>
</file>