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3a2af83c3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涂敏芬培養學生跨域能力 實現永續教育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【記者李宜庭淡水校園報導】教師教學發展中心4月13日舉辦教學創新成果分享，邀請企管系副教授涂敏芬，以「認識永續發展目標:知識管理跨環境教育」為題進行分享，逾40位教師聆聽。
</w:t>
          <w:br/>
          <w:t>涂敏芬認為想要實現永續發展教育（Education Sustainable development , ESD），首要培養學生跨域發展的能力，因此在課程上她給自己訂下目標，除了將學理基礎與師生的學習經驗相結合外，也會透過校外體驗學習環境教育，再引入永續發展目標為知識內容主題，標竿年創業個案，並導入專題式學習以此設計永續發展教案。
</w:t>
          <w:br/>
          <w:t>「創新表現在行動上而不是內容。」涂敏芬分享「知識管理」課程的教授經驗，因其為榮譽學程課程，修課學生來自不同系所，人數也不多，因此她以「一人企業」的概念，讓學生學習如何自我管理，並讓每位同學認領課堂學習紀錄，反思學習深度。
</w:t>
          <w:br/>
          <w:t>課程與教學研究所副教授黃瑞茂表示，「若老師依照過去只以教科書為主，其實許多資訊網路上就找的到了，但是若不用教科書學生不見得會自主學習。今天的活動涂敏芬老師提供了一種方式，像關鍵字一樣，丟出內容引導學生主動串連知識，維持對學習的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71db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a8f488b-beee-42ce-94b8-7db05a0eb660.jpg"/>
                      <pic:cNvPicPr/>
                    </pic:nvPicPr>
                    <pic:blipFill>
                      <a:blip xmlns:r="http://schemas.openxmlformats.org/officeDocument/2006/relationships" r:embed="R2c298c184a5f42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298c184a5f4213" /></Relationships>
</file>