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dde60e850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呂超倫用大提琴奏出療癒和希望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淡江音樂博覽會4月15日晚間7時舉辦「呂超倫的大提琴藝想世界」音樂會，由現任台北愛樂室內樂坊藝術總監呂超倫出演，帶來7首表演曲目和1首安可曲，琴聲悠揚，讓現場逾百名觀眾聽得如癡如醉。
</w:t>
          <w:br/>
          <w:t>這次音樂會的表演曲目風格多元，有輕快的撥奏，也有優美感傷的拉奏，而第一首表演曲《巴哈：第六號大提琴無伴奏組曲》，是唯一沒有鋼琴伴奏的樂曲，呂超倫在表演前向觀眾說明，這部組曲擁有優美旋律、緊湊和聲和創新的樂器技巧，但在19 世紀時卻乏人問津，常常被當成枯燥無味的練習曲。呂超倫說，「現在用創新的演奏風格重新演奏這些組曲後，人們也發現到它的價值，成為現今所有大提琴學習者的練習必修曲。」
</w:t>
          <w:br/>
          <w:t>接著演出《舒伯特：琶音琴奏鳴曲》、《布魯赫：晚禱》、《舒伯特：聖母頌》、《克萊斯勒：愛之悲、愛之喜》、《 威廉斯：辛德勒名單》和《 皮亞佐拉：大探戈》。其中，呂超倫表示，會演奏《聖母頌》是因為在自己的YouTube頻道「呂超倫大提琴Tsaolun Lu」中，許多觀眾特別喜歡，才加進表演曲目。安可曲則帶來一首柔美的樂曲《Song Without Words》。觀眾英文二孫鐿慈說，「呂超倫老師很厲害，在豐沛情感和音樂節奏的表現上精彩絕倫，安可曲更給人一種充滿希望的感覺，整場演出非常驚艷。」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94176" cy="4876800"/>
              <wp:effectExtent l="0" t="0" r="0" b="0"/>
              <wp:docPr id="1" name="IMG_b4673d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e708f21e-4550-46bc-9d55-ae52fcc936b2.jpg"/>
                      <pic:cNvPicPr/>
                    </pic:nvPicPr>
                    <pic:blipFill>
                      <a:blip xmlns:r="http://schemas.openxmlformats.org/officeDocument/2006/relationships" r:embed="Ra31d5880abbb48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41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1d5880abbb488a" /></Relationships>
</file>