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c1803e65545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資傳畢展作品上傳中 環保、生命、情緒議題讓人反思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資傳系舉辦「角落上傳中：賽博町」於4月12日至15日每日中午12時至下午4時在海報街擺攤，藉此機會宣傳5月3日至7日於黑天鵝展示廳發表的畢業成果展，及5月14日至16日在松山文創園區多功能展演廳的校外展覽。
</w:t>
          <w:br/>
          <w:t>本次總召資傳四吳佳翰介紹，命名為角落上傳中，是因為角落指比較不被注意人事物，上傳中則希望讓更多人知道這些故事，而賽博町（cyber）是象徵網路城市，希望透過畢展運用多媒材，讓大家瞭解資傳系平時學習內容，這次共11組參與展覽，主題有環保、生命、情緒等不同議題。
</w:t>
          <w:br/>
          <w:t>如推廣森林教育的「森活好友趣」、「緩緩溫室」；「好勒好勒」期許有自主判斷力，不再受情緒勒索；「Hope Love」認識可能威脅健康的乳突病毒；「慢走不送」介紹健康小撇步，擺脫生活惡習遠離慢性疾病；有趣的「積淡高」團隊帶師生認識現代淡水，一邊追尋過往記憶，也一起探索新事物；「寓上農」讓消費者不透過中盤商，直接向小農購買，讓農戶取得公平的商業利潤。
</w:t>
          <w:br/>
          <w:t>其中「安逝」團隊在4月9日下午1時在臺北發起請願遊行，從中正紀念堂一路遊行至立法院遞交請願書，遊行活動負責人林家綺也分享他們與許多支持者一起走上街頭，讓更多人知道死亡的自主權。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53968"/>
              <wp:effectExtent l="0" t="0" r="0" b="0"/>
              <wp:docPr id="1" name="IMG_404280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c96591d3-1d0a-4f60-825b-f4e0bb606762.jpg"/>
                      <pic:cNvPicPr/>
                    </pic:nvPicPr>
                    <pic:blipFill>
                      <a:blip xmlns:r="http://schemas.openxmlformats.org/officeDocument/2006/relationships" r:embed="R12b23160040240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53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b23160040240fa" /></Relationships>
</file>