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bd731612d47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疫情解封歡樂聯誼 北加州校友會聚餐 表演 舉辦健康講座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【舒宜萍淡水報導】北加州淡江校友會於暑假期間疫情解封後舉辦多項活動，6月27日在Sunnyvale Ortega公園舉辦第一場戶外活動「夏日歡樂聯誼」，約120人歡喜參與；7月17日舉辦餐會，歡迎教育學院教心所教授柯志恩拜訪舊金山灣區；7月24日下午2時30分在南灣華僑文教中心舉辦健康講座，邀請電子系（今電機系）校友楊居嵐演講：「不用藥而逆轉多年糖尿病的經驗」，造福校友們。
</w:t>
          <w:br/>
          <w:t>6月27日聯誼活動邀請到的貴賓有：南灣華僑文教中心主任閻樹榮、僑務委員呂玉貞、僑務諮詢委員同時也是剛出任中華民國國慶主任委員林美蓮、前國慶主任委員王進德、僑務顧問黃本初、北加州大專校友會聯合會會長劉寶剛，加上從洛杉磯驅車北上的南加州淡江校友會會長高東茂伉儷，同時請到淡江校友會大鼓隊葉賽儂老師到場，接受僑委會的感謝狀表揚。
</w:t>
          <w:br/>
          <w:t>會長柯秀玫率領團隊精心策畫，她衷心企盼疫情早日結束，讓世界回歸正常作息。也邀請多位前會長，包括鐘烱煌、周述林、陳勝銘、金炎南、陸錦鳳、黃元新、宋韶華、賀淑君、姜凌、蔡雪貞、林照月和王牟光全都出席支持活動。現場供應令人懷念的臺式便當，校友們進行各項表演、遊戲、Zumba教學、土風舞教學、八段錦教學和卡拉OK，另外還有豐富抽獎活動，包括各界貴賓、前會長、會長和理事團隊的捐款獎項，以及僑委會製作的精美防疫包等獎品。活動在「感恩的心」手語歌教學中畫下句點。
</w:t>
          <w:br/>
          <w:t>柯志恩是以淡江人及國民黨副秘書長身分拜訪舊金山灣區僑界人士，北加州校友會理事們踴躍出席歡迎餐會，歡迎母校師長，並開心拉起淡江大學校旗合影留念。
</w:t>
          <w:br/>
          <w:t>電子系畢業的楊居嵐校友，原從事工程師及市場行銷工作，2016年起跟隨專業醫師學習功能醫學，治癒自己的多年糖尿病，2020年取得功能醫學營養師資格，且於2021年取得健康管理師執照，他以自身經驗說明藥物減輕症狀、食物才能治療病根。除現場參與校友外，許多校友以Zoom Meeting報名遠端連線一同聽講。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77440"/>
              <wp:effectExtent l="0" t="0" r="0" b="0"/>
              <wp:docPr id="1" name="IMG_8cfa3e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7/m\5b753e40-1119-4066-8bc2-c9dd36a654f7.jpg"/>
                      <pic:cNvPicPr/>
                    </pic:nvPicPr>
                    <pic:blipFill>
                      <a:blip xmlns:r="http://schemas.openxmlformats.org/officeDocument/2006/relationships" r:embed="R12cfcba92f9746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77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71344"/>
              <wp:effectExtent l="0" t="0" r="0" b="0"/>
              <wp:docPr id="1" name="IMG_178242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7/m\1d6ecdaa-a73d-4b1b-a40c-0f59d3f090d7.jpg"/>
                      <pic:cNvPicPr/>
                    </pic:nvPicPr>
                    <pic:blipFill>
                      <a:blip xmlns:r="http://schemas.openxmlformats.org/officeDocument/2006/relationships" r:embed="R189c8e5c656a4d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01824"/>
              <wp:effectExtent l="0" t="0" r="0" b="0"/>
              <wp:docPr id="1" name="IMG_f504d3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7/m\d3953351-1778-48f7-ab5b-efaecea1f33b.jpg"/>
                      <pic:cNvPicPr/>
                    </pic:nvPicPr>
                    <pic:blipFill>
                      <a:blip xmlns:r="http://schemas.openxmlformats.org/officeDocument/2006/relationships" r:embed="Rf43fb09ca4a645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01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ec52e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7/m\e960a794-78e7-4314-8edb-638d7accd1d6.jpg"/>
                      <pic:cNvPicPr/>
                    </pic:nvPicPr>
                    <pic:blipFill>
                      <a:blip xmlns:r="http://schemas.openxmlformats.org/officeDocument/2006/relationships" r:embed="Rb2305461bfe84c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cfcba92f97464e" /><Relationship Type="http://schemas.openxmlformats.org/officeDocument/2006/relationships/image" Target="/media/image2.bin" Id="R189c8e5c656a4d37" /><Relationship Type="http://schemas.openxmlformats.org/officeDocument/2006/relationships/image" Target="/media/image3.bin" Id="Rf43fb09ca4a64585" /><Relationship Type="http://schemas.openxmlformats.org/officeDocument/2006/relationships/image" Target="/media/image4.bin" Id="Rb2305461bfe84cbe" /></Relationships>
</file>