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517b0440840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加入修讀榮譽學程 打造A+的競爭力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大一的你，想必對大學校園生活充滿好奇，對課業與社團都有高度的興趣，而榮譽學程就是擴展學習的最佳途徑，因此快來了解「榮譽學程」。
</w:t>
          <w:br/>
          <w:t>多樣化課程　培育菁英領袖
</w:t>
          <w:br/>
          <w:t>本校為培育大學日間部優秀學生，強化其升學、就業競爭力，自101學年度起開設「淡江大學榮譽學程」，結合進階專業、通識教育、課外活動之「三環」課程，使成為具專業創新與獨立研究能力的學術人才、具全球視野、反省現狀和關懷社會人群能力的知性人才、以及具創意思考與領導統御能力的領袖人才。
</w:t>
          <w:br/>
          <w:t>「進階專業課程」依各學院專業及特色規劃，採行小班聚焦式、研討式或探究式的專題課程，引導學生學術興趣及發展適合的專業研究領域。「通識教育課程」內容涵括各學院專業系所學習的基礎，藉由充分的對談及討論，增進學生對不同領域知識的理解，同時提升思考層次，為更高深的專業研究奠定基礎。「課外活動課程」從「個人」到「團體」，藉由做中學、錯中學、覺中學的課外活動團隊體驗式學習，鍛鍊具備結合專業與通識的軟實力素養。
</w:t>
          <w:br/>
          <w:t>此外，108學年度第二學期開始舉辦「淡江菁英會－榮譽學程講座分享」，此內容融入榮譽學程現有的「創意與溝通」及「團隊領導與服務」兩門課程，並由黃文智老師協同菁英校友會共同安排講座分享，凡曾修習榮譽學程課程及符合修習資格之學生皆可自由參加。
</w:t>
          <w:br/>
          <w:t>豐碩的獎勵制度 榮譽學位再加值
</w:t>
          <w:br/>
          <w:t>修讀榮譽學程之學生若參與科技部補助大專學生研究計畫且完成者，即能申請抵免進階專業課程1科，還能向研究發展處申請最高1萬3,000元的獎勵金。凡於主修學系修業年限內修畢所有應修課程，且成績及格並符合畢業資格者，即可取得榮譽學程之學程證書，其修習通過之科目，除於歷年成績單上註明，亦將於學位證書註記「榮譽學生」字樣。
</w:t>
          <w:br/>
          <w:t>而修讀榮譽學程的應屆畢業生或持有本學程證書者，參加本校碩士班甄試，可檢附證明作為有利審查之資料，酌予加分；持有本學程證書之學生如錄取本校碩士班，就讀之第一學年每學期發給3萬元獎學金。
</w:t>
          <w:br/>
          <w:t>申請學程　主動出擊增強競爭力
</w:t>
          <w:br/>
          <w:t>個人申請入學新生甄選總成績、考試入學新生入學成績（指考成績加權總分）位於該系（組）前10%以內者，以及大一下學期至大三下學期（建築系大四下學期）學生前學期修課學分數達12學分以上、學業平均成績位於該班前10%以內者，得於每學期開學前提出申請，經教務處審核通過後，取得修讀本學程之資格。詳情見本校榮譽學程網站（honor.tku.edu.tw）查詢。（文／張瑜倫 整理、資料來源／教務處）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94048" cy="4194048"/>
              <wp:effectExtent l="0" t="0" r="0" b="0"/>
              <wp:docPr id="1" name="IMG_9dd59b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69bb0f70-2b40-4659-be3d-9d9c5bfcc36d.jpg"/>
                      <pic:cNvPicPr/>
                    </pic:nvPicPr>
                    <pic:blipFill>
                      <a:blip xmlns:r="http://schemas.openxmlformats.org/officeDocument/2006/relationships" r:embed="R13cf9695880641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4048" cy="4194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cf9695880641da" /></Relationships>
</file>