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1d032b88f42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淡江品牌 校友齊讚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歡迎大一新鮮人，新生特刊四版特別企劃校友專訪，採集傑出校友的經驗與鼓勵，作為大家的暖心開學禮。
</w:t>
          <w:br/>
          <w:t>
</w:t>
          <w:br/>
          <w:t>電算系、大陸所校友、教育部常務次長　林騰蛟
</w:t>
          <w:br/>
          <w:t>「回想起在淡江電算系（現資工系），以及大陸所碩士在職專班的這段求學時光，儘管身兼國小教師與大學生的雙重身分，我仍堅持把握時間完成學業。」受限正職工作的時間以及對資訊工程興趣，使我捨棄插班就讀大學日間部的錄取機會，選擇夜間部的淡江電算系，開啟了我白天擔任教師，晚上搭乘火車到淡水上課的充實人生。
</w:t>
          <w:br/>
          <w:t>即使工作在身，也沒有減少我的讀書時間，大二入學的我，缺少大一的電腦基礎，於是我盡力利用每一分鐘，在家先預習「工程數學」，並把握剩餘的在校時間去摸索電腦設備、撰寫程式等，常常晚上在學校的機房跑程式，一待就待到天亮，那些日子至今仍記憶猶新，難以忘懷。
</w:t>
          <w:br/>
          <w:t>電算系畢業後，我順利考取高等考試「電子計算人員」及「科技教育行政人員」的資格，讓我能夠橫跨資訊與教育兩大領域；而修讀大陸所時，接觸大陸高等教育體制及產學合作相關議題，奠定了我對臺陸教育體制的了解，在我擔任教育部技職司司長時，得以完善的訂定首屆招收陸生簡章，在工作領域更加如魚得水。回首求學路程，自己所擁有的資訊能力及對兩岸教育體制的了解，實際應用於工作中的經驗，深刻體認到，大學期間認真學到的知識技能，即使身處不同領域，都有可能在未來工作派上用場，因此千萬別拒絕任何學習機會，因為這些都有可能是生活成長過程中的養分。
</w:t>
          <w:br/>
          <w:t>「大學四年的時間，足夠讓你培養一項專業。」我認為，在大學期間確定自己的志業是非常重要的事，也許有些大學新鮮人對於錄取的科系感到迷茫，或對正在修讀的科系不感興趣，那應多試探其他系所的課程，可透過轉系等方式找到喜歡的領域，也可藉由跨院系選課，獲取不同的專業知識，不要因未接觸過就畫地自限，凡事都要嘗試才知道適合與否，興趣也可後天培養。
</w:t>
          <w:br/>
          <w:t>「沒有專業，沒有前途；只有專業，前途有限。」擁有一技之長固然重要，但專業只是基本功，因為在步入職場工作時，除了硬實力，也需備妥人際溝通、解決問題等軟實力。建議學弟妹培養第二外語及資訊能力，也可利用寒暑假至企業實習，累積在業界的工作經驗，為履歷增添不一樣的風采，期許你們把握珍貴的四年時光，充實自己，定下目標後，持之以恆，永不放棄，努力成為專業領域中的佼佼者，實踐自己的理想。（文／張容慈 整理、攝影／黃偉）
</w:t>
          <w:br/>
          <w:t>
</w:t>
          <w:br/>
          <w:t>中文系校友、臺北市立復興高中校長　劉桂光
</w:t>
          <w:br/>
          <w:t>「人生的路上有很多機會！首先，你要有能力看得到機會；第二，要有能力把握住機會；第三，更要有能力去創造機會給身邊的人，在生命中啟動這良善的循環。校園裡處處有寶藏，是否能夠抓住這些機會，就看你如何去爭取。」抓住各種學習的機會，並成為有能力創造機會的人，是我在淡江四年最大的收穫。
</w:t>
          <w:br/>
          <w:t>中文系對我的影響深遠，尤其是周志文教授與高柏園教授的啟發，老師們對於學生的薰陶經常是無形中潛移默化的，加上淡江的學系多元、資源豐富，我盡情的享受學習，大學四年奠定了面對未來的人生觀，培養創造生命價值的強大能量。中文系的課程注重訓練批判思考、閱讀理解的能力，我當時鍛鍊的閱讀習慣、生活反思的能力沿用至今，並運用在教育工作裡持續推廣分享給身邊的伙伴與學生。
</w:t>
          <w:br/>
          <w:t>我喜愛文學，那幾年常與同學窩在舊圖書館裡鑽研古書，參與五虎崗文學獎得過新詩獎；也曾獨自在雨中散步，一個人在租屋處研讀思想史、在深夜吟詠陶詩，那種「園日涉以成趣，門雖設而常關」的學習生活，真是生命中最美好的時光，這份孤獨與寂寞讓我反芻出自己的專長與興趣。而學習是沒有界限的，我在大一暑假受到陳映真先生的影響，一個人徒步環島，以赤子之心面對沿途遇到的事情，凡事充滿好奇心的特質讓我收穫甚多，更拓展了視野。
</w:t>
          <w:br/>
          <w:t>大學期間，我把多數時間都用在充實自己，除了向中文系老師挖寶外，還參與校刊社、詩社、擔任古蹟導覽員，也到其他系所選課，學習不同領域的基本知識，甚至到外校去聆聽大師演講、旁聽名師課程，因而激發我對於哲學、文學與思考的好奇心。在學習的過程中，也許當下未必真正理解學習的意義，等我們認真的面對學習時，所有走過的路都會成為人生的資產。學習的路上，我一直都有個很大的人生命題「生活的壓力和生命的尊嚴，到底哪個重要？」值得慶幸的是，現在的我，已將興趣、專長、工作以及人生的理想全都集結一體。
</w:t>
          <w:br/>
          <w:t>我們一直在尋找未來的方向，即便不是很容易找到，但我們一直都在路上，最終一定會導向生命的意義與價值，因此鼓勵學弟妹試著去思考未來要安身立命的能力，及早掌握人生的大方向，並努力朝興趣和理想前進，當你找到最渴望的目標時，自然就會很認真的去學習。而大學階段，學習一定是最重要的目標，進而培養批判性思考的能力，累積人生各種養分，擁有正向的人生態度。（文／李佩芸 整理、攝影／張瑜倫）
</w:t>
          <w:br/>
          <w:t>
</w:t>
          <w:br/>
          <w:t>土木系校友、富樂群建設股份有限公司董事長、淡江大學系所友會聯合總會總會長　莊子華
</w:t>
          <w:br/>
          <w:t>說起我與淡江的緣分，因當年選擇念工科，分數落點就在淡江，雖然想念電算系，後來錄取土木系，原本有些失望，在大一還有些迷惘時，選修了一門「未來學」講座課程，第一堂課是由創辦人張建邦親自授課，令我非常驚豔，他分享了淡江資訊化願景（學校花巨資購買最新最好的設備）及未來學發展情形，深闢的理論讓我開啟了人生另一扇窗，安心留在淡江念完土木系。
</w:t>
          <w:br/>
          <w:t>我本來計畫畢業後要出國念書，因父親生病而留在臺灣。由於已立定志向考研究所，我盡力把握大一、大二的基礎知識，大三修習「營建管理」課程，指定教材是當時在臺灣科技大學任教的林耀煌教授所撰寫，因研讀出興趣，就依著書中住址找到林教授，將自己對營建管理的熱情具體表達後，獲得同意跨校旁聽課程，畢業後更擔任林教授的課程助教及研究助理，一年後順利進入臺科大營建工程碩士班。
</w:t>
          <w:br/>
          <w:t>之後從事營建管理工作，曾在一次土地投標案裡遇到法律相關議題的瓶頸，深知自己缺乏法律背景，毅然決定雖年過四十仍然攻讀東吳大學法學碩士。家庭教育與學校教育培養我持續精進、自我負責的態度，不僅深化本身的專業，也能拓展跨界能力，讓我在職場上游刃有餘。
</w:t>
          <w:br/>
          <w:t>課本以外的學習管道很多，大學期間我帶同學到關渡與陽明山上的工地打工，也利用暑假到營建公司實習，曾見識到一份契約超過100位地主的複雜度，提早體驗真實社會的各種情況。打工不是為了零用錢，是要在工作中找到自己的專長，並擴展與學校同學不一樣的人脈。除了專業領域的發揮，課餘也要廣泛學習不同面向的知識，例如疫情期間，應善加利用防疫在家的時間來自主學習，趁機檢視自身的不足，繼而充實自己，超前部署的培養競爭力，以提升自己未來在職場中的價值。
</w:t>
          <w:br/>
          <w:t>最後，我以系所友會聯合總會的總會長身分，熱烈歡迎各位學弟妹加入淡江大學這個大家庭，淡江的學長姐、校友們都很樂於提攜後輩，鼓勵大家在學時即可多多參與系友會舉辦的各式活動，不要害羞，這是很棒的溝通平臺，把握機會認識前輩，從學長姐的言談及成就可以觀察相關領域多樣的職場發展，並從中找出自己的興趣。淡江的學風自由，學生身段較軟，頭腦靈活度佳，又擁有強大的28萬名校友當後盾，相信學弟妹們一定能走出不同的人生道路。（文／張瑜倫 整理、圖／莊子華提供）
</w:t>
          <w:br/>
          <w:t>
</w:t>
          <w:br/>
          <w:t>大傳系校友、《遠見雜誌》總編輯　李建興 
</w:t>
          <w:br/>
          <w:t>當初憑著對新聞的情有獨鍾，還有一點想坐上主播臺的虛榮，一心想進入傳播院所的最高殿堂－政治大學，但當年聯考一次定生死，考試失利只有將就和重考這兩種選擇。因為對傳播業的嚮往，捨棄原本可以考上的政大韓文或阿拉伯語文學系，以淡江大傳系第一高分錄取之姿，開啟我的大學生活。
</w:t>
          <w:br/>
          <w:t>高雄中學畢業的我一開始覺得考到淡江是委屈，但後來發現淡江校風自由、社團活動多元，反而在這邊找到了快樂，尤其是參加了「樸毅社會工作團」和「淡江電視台」，分別讓我獲得生活的重心和歸屬感。當時的樸毅團是規模很大的社團，我學到領導統御及寫教案的能力，如同提前進入職場，預先練習負責專案時，該如何做跨部門的協調、與其他團體交涉、以及身為上級要如何管理下級，所以我很推薦服務性社團，可從中培養自身的軟實力。
</w:t>
          <w:br/>
          <w:t>大傳系實習媒體「淡江電視台」的學習歷程是我最難忘的回憶，電視台的扎實訓練，包括採訪寫作、寫主播稿、錄音等，能習得做新聞的基本功，而校慶和金韶獎的轉播典禮，能獲取團隊合作與新聞現場採訪的實戰經驗，並透過學長姐帶領學弟妹按部就班的耐心教學，打下結實的底子。
</w:t>
          <w:br/>
          <w:t>「上大學之前，我們未必是最優秀的，但我們很能夠去適應社會的競爭，淡江的學生就是贏在適應文化的能力。」其實我每一次轉職，包括我的寫作方法、作業模式、選新聞和報題的方式，仍需重新調整，因為時代在變，我們都需要去適應每個環境的文化。若現在以《遠見雜誌》總編輯的身分來看，當年的淡江和現在的淡江，已經不可同日而語，尤其《遠見》每年公布的大學排行榜，淡江年年名列前茅，我與有榮焉，因為一所大學就像一個企業，需要用心經營和策略營運。
</w:t>
          <w:br/>
          <w:t>「不服輸若化成正能量是好事，但負面的不服輸容易演變成挫折。」也許有些考上淡江的學弟妹會想爭取更好的機會，但我認為人生只有一次，可以試著去考轉學或轉系，但不要把整個大學青春都浪費在準備考試，其實隨遇而安沒有不好，準備好了就可以遇到更多機會，就像現在許多國立大學的EMBA邀請我去進修讀書，這些以前嚮往的學校反而主動向我招手，所以「人生很奇妙，只要充實生活、把自己做到最好，處處都是機會。」（文／戴瑜霈 整理、圖／李建興提供）
</w:t>
          <w:br/>
          <w:t>
</w:t>
          <w:br/>
          <w:t>更多校友回顧來時路和親切提醒，快來掃描QR Code看看吧！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52672"/>
              <wp:effectExtent l="0" t="0" r="0" b="0"/>
              <wp:docPr id="1" name="IMG_d55c86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af13d897-998b-4a24-ba3f-cd053f7f2d66.jpg"/>
                      <pic:cNvPicPr/>
                    </pic:nvPicPr>
                    <pic:blipFill>
                      <a:blip xmlns:r="http://schemas.openxmlformats.org/officeDocument/2006/relationships" r:embed="R0103bf54ebea49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52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01312" cy="4876800"/>
              <wp:effectExtent l="0" t="0" r="0" b="0"/>
              <wp:docPr id="1" name="IMG_a9b9d6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d0ce80d1-bdcc-4df2-bb5f-84c0456408e9.jpg"/>
                      <pic:cNvPicPr/>
                    </pic:nvPicPr>
                    <pic:blipFill>
                      <a:blip xmlns:r="http://schemas.openxmlformats.org/officeDocument/2006/relationships" r:embed="Rd6e75b8b0aba49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013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7d56f5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d835d082-3d30-4420-871c-6cd464b8ad8b.jpg"/>
                      <pic:cNvPicPr/>
                    </pic:nvPicPr>
                    <pic:blipFill>
                      <a:blip xmlns:r="http://schemas.openxmlformats.org/officeDocument/2006/relationships" r:embed="R927c1aff1cae4c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63824" cy="4876800"/>
              <wp:effectExtent l="0" t="0" r="0" b="0"/>
              <wp:docPr id="1" name="IMG_e2a630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b0870c71-83fb-4a06-9f9e-b35a0793607d.jpg"/>
                      <pic:cNvPicPr/>
                    </pic:nvPicPr>
                    <pic:blipFill>
                      <a:blip xmlns:r="http://schemas.openxmlformats.org/officeDocument/2006/relationships" r:embed="R6cd8c362021641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638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05840" cy="1005840"/>
              <wp:effectExtent l="0" t="0" r="0" b="0"/>
              <wp:docPr id="1" name="IMG_1d7605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b5dbcddd-2618-4fe3-a0d3-9082733576b8.jpg"/>
                      <pic:cNvPicPr/>
                    </pic:nvPicPr>
                    <pic:blipFill>
                      <a:blip xmlns:r="http://schemas.openxmlformats.org/officeDocument/2006/relationships" r:embed="Rf7ca1a2e7b194b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5840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03bf54ebea49c1" /><Relationship Type="http://schemas.openxmlformats.org/officeDocument/2006/relationships/image" Target="/media/image2.bin" Id="Rd6e75b8b0aba4960" /><Relationship Type="http://schemas.openxmlformats.org/officeDocument/2006/relationships/image" Target="/media/image3.bin" Id="R927c1aff1cae4c89" /><Relationship Type="http://schemas.openxmlformats.org/officeDocument/2006/relationships/image" Target="/media/image4.bin" Id="R6cd8c362021641bd" /><Relationship Type="http://schemas.openxmlformats.org/officeDocument/2006/relationships/image" Target="/media/image5.bin" Id="Rf7ca1a2e7b194b6f" /></Relationships>
</file>