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0d94602f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視障中心新生營 協助認識淡江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讓新生熟悉使用校務相關系統操作，視障資源中心於9月7日上午9時30分在B130資源教室舉辦新生營活動，線上8人及現場3人參與。執行秘書洪錫銘首先歡迎新生們加入淡江這個大家庭，他指出淡江非常注重身障生的權益與學習環境，大家可以放心在這裡學習，有問題也歡迎隨時反映，中心的大哥大姐們都會很樂意幫忙。
</w:t>
          <w:br/>
          <w:t>學長姐首先介紹相關資訊系統，包括iClass、課程查詢及選課系統、學生事務資訊系統及 Ms Teams等，逐一說明相關功能如電腦版iClass的點名、查詢公告、繳交報告作業及查詢考試成績，選課系統的課程查詢方式及如何使用通識選課登記，學務系統的請假方式及列印假單的方法、請假類別及注意事項，登錄Microsoft Team平台進行遠端學習，以及學務資訊中申請獎學金及學費減免的流程，鼓勵符合資格者踴躍申請。
</w:t>
          <w:br/>
          <w:t>此外，學長姐們特別提醒，淡江大學是重視社團活動的學校，所以學生須在畢業前完成「入門課程」、「活動參與」及「活動執行」三部分課程方能獲得學分；「入門課程」通常會安排在大一上學期，「活動參與」及「活動參與」則在單一學期中至少參與三次同一社團活動並填寫活動日誌，另一學期參與一次社團活動並繳交結案報告，經社團認證且課外組審核通過即可。完成介紹後，由學長姐帶領現場新生們參觀校園，了解淡江環境。
</w:t>
          <w:br/>
          <w:t>公行一A陳宥勳表示，淡江的視障資源比較完善且離家比較近，所以選擇報考，希望能夠有個良好的學習機會。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3ac16e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ce64694-1d31-4c05-89c2-4f6680f3c22f.jpg"/>
                      <pic:cNvPicPr/>
                    </pic:nvPicPr>
                    <pic:blipFill>
                      <a:blip xmlns:r="http://schemas.openxmlformats.org/officeDocument/2006/relationships" r:embed="R9df1036a850a45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1036a850a45b2" /></Relationships>
</file>