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e68e0a350a45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新任主管專訪-研究發展處研發長楊立人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110學年度新任主管專訪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楊立人
</w:t>
          <w:br/>
          <w:t>美國德州大學奧斯汀校區工程專案管理博士
</w:t>
          <w:br/>
          <w:t>研究暨產學組組長
</w:t>
          <w:br/>
          <w:t>建邦中小企業創新育成中心主任
</w:t>
          <w:br/>
          <w:t>淡江大學企業管理學系教授
</w:t>
          <w:br/>
          <w:t>
</w:t>
          <w:br/>
          <w:t>研究發展處為產學合作之行政單位，以促進學校與產業界共同開發產品與創業輔導等各項業務推動，是雙方相互交流的平臺。新任研究發展處研發長楊立人將運用自身工學院畢業的背景、商管學院的任教經驗，讓本校研發處的工作推動得更加順暢，他說道：「對自身個性的了解與在企管系任教多年所培養的溝通能力，讓我有信心能在研發處發揮。」楊立人提出，將以更多產學合作與培育新創企業之兩大長期目標，來推進研發處的發展。
</w:t>
          <w:br/>
          <w:t>　產學合作方面，楊立人表示，研發處是個整合多項資源的跨領域平臺，是學校研發與產業實務的重要樞紐，因此將以各系所教師的教研特色建立人才資料庫，並積極向學界、業界推廣行銷本校的教研特色，以促進各種形式的產學合作，「為實際促進產學合作，須先讓學校與企業了解彼此需求，未來將以產學媒合會的方式，邀請相關產業了解本校研發團隊的能力，相互分享與交流，同時評估產學合作的可能性。」
</w:t>
          <w:br/>
          <w:t>　除了促進與業界各領域的合作外，另外也將協助校內研發團隊參與政府各項計畫，楊立人指出，本校於 2021年1月27日在科技部科研成果產業化平台計畫的支持下，與政治大學、清華大學、輔仁大學、逢甲大學簽訂合作意向書，成立五校聯盟，以強化並互補彼此專精領域並促進不同形式的產學合作和校際交流，「透過這計畫來協助校內具前瞻的研發團體申請創業計畫，幫助他們將研發內容逐一商品化；建邦中小企業創新育成中心是輔導學生創業的主要單位，未來將發揮校友資源，聘請業界資深校友擔任創業顧問，為學生指點迷津，同時也配合政府的U-start創新創業計畫與地方創生等計畫為後援，讓學生們在創業的旅途中少走冤枉路。」
</w:t>
          <w:br/>
          <w:t>　本校28萬校友在各領域的職場表現受到業界肯定，楊立人希望能與鏈結校友，將與校友服務暨資源發展處、各地校友會合作，透過各種活動宣導研發處的業務內容，讓校友了解各系所教師的教研實力，「受到嚴重特殊傳染性肺炎疫情帶來的經濟變化，企業對於數位人才需求更加迫切，為擴大產學能量，研發處將鏈結校友資源，母校提供技術支援、產業人才、校友企業提供實習機會，讓學生可在校友企業所提供的實習工作中，增進職場實務經驗減少學用落差。」
</w:t>
          <w:br/>
          <w:t>　處於社群媒體發達的現在，楊立人認為，未來也會提供社群媒體的服務，將產業需求與學校的技術強項等資訊透明化，簡化溝通流程，方便雙方合作。談及未來，楊立人表示，將持續與相關單位深度接觸，運用校內資源，持續推動產學媒合會、產學合作等多元機會，「研發處如同專業經理人般，發掘學生的能力並為企業尋找合適的人才，讓淡江在產學研界的競爭力不落人後。」（文／李沛育專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b72a547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9/m\2d9648b2-cc65-4ef5-97cc-904c828f225c.jpg"/>
                      <pic:cNvPicPr/>
                    </pic:nvPicPr>
                    <pic:blipFill>
                      <a:blip xmlns:r="http://schemas.openxmlformats.org/officeDocument/2006/relationships" r:embed="R2c2b6b3e354a428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c2b6b3e354a4288" /></Relationships>
</file>