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248d97c884e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淡江人的實體上課第一天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聿涵淡水校園報導】本校110學年度第一學期因應嚴重特殊傳染性肺炎防疫需求，開學第二週9月29日起以實體上課為主，配合遠端分流學習為輔。實體上課的第一天，學生們陸續回歸校園生活，大一新鮮人也準備展開學習旅程。航太一洪緯錀表示，自己首度離家求學就因疫情而需分流學習，現在能到校園上課覺得很開心，期待能與新同學面對面交流。電機三陳子縉分享，終於能回來學校實體上課，看到許久不見的同學格外地高興，期盼疫情能早日控制住，就可以全部改成實體上課。
</w:t>
          <w:br/>
          <w:t>開學第二週，學號末2碼00-33的同學可以到校實體上課，大家對於分流學習的感受如何呢？知道「淡江i生活」APP的「體溫實名制」功能可用以掃描各樓館專屬「淡江實名制條碼產生器」（QR Code，淡江i Pass），系統將自動登錄個人校園足跡嗎？我們實際在校園裡訪問同學，對於淡江這次防疫措施的看法。
</w:t>
          <w:br/>
          <w:t>經濟二劉又誠表示，遠端分流學習有些不方便，建議直接遠端學習至疫情更穩定時再進行實體上課；「淡江i生活」改版後，課表會清楚標明上課時間、座號與教室位置，以及何時實體何時遠距，「我以前都用Line掃描QR Code實名制，但連結網頁速度很慢，現在改用『淡江i生活』既便利又快速」。教科一黃詩婷認為，分流上課對新生來說有點忙亂，會搞不清楚上課時間；透過「淡江i生活」查看公車班次，步驟不太便捷，但可以掃描QR Code實名制這功能很方便，值得推薦給其他同學。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dd25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91728f95-4e4f-472e-b719-15437263aac3.jpg"/>
                      <pic:cNvPicPr/>
                    </pic:nvPicPr>
                    <pic:blipFill>
                      <a:blip xmlns:r="http://schemas.openxmlformats.org/officeDocument/2006/relationships" r:embed="Racfe99c78e434b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fe99c78e434b87" /></Relationships>
</file>