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a209421cb4b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提供智慧平臺 培育人才 本校協助校友企業數位轉型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臺北校園報導】資訊處與校友服務處於10月7日下午2時30分在臺北校園Ｄ206合辦「樸實剛毅啟動會議」。本校多位一、二級主管與同仁分別在現場及線上與會。葛煥昭校長表示，本校教學積極提升學生競爭力以適應未來社會需求，此項計畫將創造校友企業、學校與學生就業媒合的三贏局面。
</w:t>
          <w:br/>
          <w:t>葛校長首先表明，微軟是國際優質品牌，雙方合作是強強聯手。他說明，這幾年首要推動的是聯合國永續發展計畫（SDGs），第二項是推動校園數位轉型，其實各行各業都需要適應數位轉型，員工需要接受正確教育訓練，創新轉型，提升競爭力，這是政府、企業及學校正努力改革的方向。
</w:t>
          <w:br/>
          <w:t>資訊處資訊長郭經華分享，淡江與微軟合作，首創全臺首座全雲端智慧校園，樸實剛毅方案分為四項，「樸」方案為數位轉型服務及MS 365導入應用；「實」方案再加入雲地合一，智慧未來及TKU CSA大使；「剛」方案加入產官合作、「毅」方案則依個案進行專案合作。「通過淡江數位力加上微軟雲端力，雙擎打造全雲端企業，本校非常樂意與校友企業合作推動數位轉型，冀提升生產力及強化競爭力。透過服務團隊及微軟工具，創造業界滿意的服務。」此外，資訊處同仁已取得27張微軟專業執照，希望在明年春之饗宴時，即有成果展現。
</w:t>
          <w:br/>
          <w:t>會中邀請了台灣微軟公共業務事業群總經理潘先國致詞，他表明，「樸實剛毅‧享譽國際」主題凸顯了淡江懷抱遠大目標。今年正式成立的AI創智學院，開設200多門AI相關課程，更為師生的數位化學習邁進一大步。
</w:t>
          <w:br/>
          <w:t>會議中由葛校長頒贈淡江校友企業「樸實剛毅」獎座，分別由穩懋半導體董事長陳進財、宗瑋工業董事長林健祥、台旭環境科技中心董事長江誠榮及達多科技董事長張瑞峰獲獎。陳進財表示，微軟是世界知名企業，學校能夠與之合作，相信會有很大的進步。林健祥希望各地區校友能夠團結起來，互相合作發光發亮。江誠榮認為校友企業有微軟的支持，相信會得到很好的發展及成就。張瑞峰分享，淡江的學生是業界非常愛聘用的人力，鼓勵學生在學生時代，就可以參與校外實習，能成功與業界接軌。
</w:t>
          <w:br/>
          <w:t>接著，邀請人工智能董事長張榮貴校友以「企業數位轉型策略」為題分享，表示趨勢就是策略，企業數位化轉型，可以從協助提升效率，降低成本來切入。尤其文字訊息取代語音訊息、AI服務取代人力服務、人本導向取代事件導向，強調AI智慧在未來的重要性。
</w:t>
          <w:br/>
          <w:t>資工系特聘教授張志勇以「AI的思維與創新」為題，說明分享人工智慧對於人類的影響，並表示現今的AI智慧比起過往更加先進，對將來社會影響極大，如人臉辨識、自動駕駛、自駕車載貨、智慧購物、點餐、無人機，均可以AI運用自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7d2b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a7a555e8-f0cd-454e-8a84-c1f7a536b18b.jpg"/>
                      <pic:cNvPicPr/>
                    </pic:nvPicPr>
                    <pic:blipFill>
                      <a:blip xmlns:r="http://schemas.openxmlformats.org/officeDocument/2006/relationships" r:embed="Ra757b5f265b345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2736"/>
              <wp:effectExtent l="0" t="0" r="0" b="0"/>
              <wp:docPr id="1" name="IMG_2219fc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52142bf6-92d5-4cbe-9d4f-82482f87390c.jpeg"/>
                      <pic:cNvPicPr/>
                    </pic:nvPicPr>
                    <pic:blipFill>
                      <a:blip xmlns:r="http://schemas.openxmlformats.org/officeDocument/2006/relationships" r:embed="R9bbd1a1034ad47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2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57b5f265b34593" /><Relationship Type="http://schemas.openxmlformats.org/officeDocument/2006/relationships/image" Target="/media/image2.bin" Id="R9bbd1a1034ad47c9" /></Relationships>
</file>