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835b20dfb46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永續發展與社會創新中心社會實踐策略組組長黃瑞茂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【110學年度新任二級主管介紹】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中原大學建築系碩士
</w:t>
          <w:br/>
          <w:t>台灣大學建築與城鄉研究所博士
</w:t>
          <w:br/>
          <w:t>現任：
</w:t>
          <w:br/>
          <w:t>本校建築系、教育與未來設計系專任副教授
</w:t>
          <w:br/>
          <w:t>經歷：
</w:t>
          <w:br/>
          <w:t>專業者都市改革組織理事長
</w:t>
          <w:br/>
          <w:t>淡水社區工作室成員
</w:t>
          <w:br/>
          <w:t>
</w:t>
          <w:br/>
          <w:t>面對變動的世界，協助本校相關永續發展議題與社會實踐的推展工作。校內連結師生與課程，發展回應永續與社會的跨域創新課程與教學。校外連結社區與社群，在既有社會實踐的成就上，將學術資源外延成為在地發展的助力。依據議題成立聯盟（SIG），發揮社會影響力，落實淡水淡江大學城的圖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55392"/>
              <wp:effectExtent l="0" t="0" r="0" b="0"/>
              <wp:docPr id="1" name="IMG_e712f2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408bb85f-1a57-46c5-b35e-5263bc66b9ca.jpg"/>
                      <pic:cNvPicPr/>
                    </pic:nvPicPr>
                    <pic:blipFill>
                      <a:blip xmlns:r="http://schemas.openxmlformats.org/officeDocument/2006/relationships" r:embed="R6a0b71b266834c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55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0b71b266834cf8" /></Relationships>
</file>