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71d5edf64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世界法語教師聯盟會 楊淑娟蟬聯亞太主席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【本報訊】本校法文系教授楊淑娟再度蟬聯2021年世界法語教師聯盟年會亞太地區主席（La Fédération internationale des professeurs de français ,FIPF），楊淑娟說明，世界法語教師聯盟年會成立於1969年，其總部位於法國巴黎，積極在全球推廣法語教學及促進文化交流，亞太地區共有21國成員一同耕耘並提供優質的法語教學。
</w:t>
          <w:br/>
          <w:t>楊淑娟表示，2016年擔任世界法語教師聯盟年會亞太地區主席以來，曾邀請16國學者在校內研討法語教學，也舉辦法語歌唱比賽等各項活動讓人認識法語的美好，但隨著疫情爆發，許多活動只能改為線上交流，很榮幸再度獲選為該會亞太地區主席，將持續與亞太各國夥伴保持聯繫，持續以法語教學為宗旨，辦理相關推廣活動與教育創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aa413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602fda53-7310-4872-8156-7c531ebceb41.JPG"/>
                      <pic:cNvPicPr/>
                    </pic:nvPicPr>
                    <pic:blipFill>
                      <a:blip xmlns:r="http://schemas.openxmlformats.org/officeDocument/2006/relationships" r:embed="Rc8f25ecd997f46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f25ecd997f46dd" /></Relationships>
</file>