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58001db4342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叱咜19世紀海疆 賽博領你看清朝中國艦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艘清朝中國艦是屬於「同安船」，古時的中國福建同安灣海域，舟楫密布。清乾隆60年，同安船因性能優越，被選定為水師的主要戰艦，是輪船出現前，最具代表性的中國古帆船之一。在嘉慶、道光年間，大型同安船更成為清朝外海水師的戰爭主力。
</w:t>
          <w:br/>
          <w:t>
</w:t>
          <w:br/>
          <w:t>天時為帆，地利為槳，同安船曾經撐起東亞海域各國的交流，19世紀的東亞，堪稱進入同安船時代，其以各種勢力，叱吒風雲地角逐於東亞海域。這種軍、民、盜三者通用的船種，作為水師船艦用，大約可搭載50至70名士兵，若是作為海盜船，就是50到70名海盜。嘉慶時期海盜猖獗，臺灣家喻戶曉的「王得祿」，當年就是操駕同安船終結海盜猖獗的時代。
</w:t>
          <w:br/>
          <w:t>
</w:t>
          <w:br/>
          <w:t>這艘戰艦模型船身是由整塊原木做成，甲板上帆椼索具配備齊全，並放置約30位中國水手，人體微細，全由手工雕成，值得細細觀賞。其中，有兩位水手站在船首桅杆，正在升帆；後面有兩位站在船屋上，瞭望附近情況；還有個水手在餵狗與玩狗喔！賽博頻道「航向全世界」專輯，將為您婉婉敘述這艘即將開航的清朝中國艦，請點選連結觀賞：https://youtu.be/r_lUcZ96VfU 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e10c96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b4eecf31-74da-46b6-84b4-b7dcc26f9457.png"/>
                      <pic:cNvPicPr/>
                    </pic:nvPicPr>
                    <pic:blipFill>
                      <a:blip xmlns:r="http://schemas.openxmlformats.org/officeDocument/2006/relationships" r:embed="Rd9310821cc4a4a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310821cc4a4a78" /></Relationships>
</file>