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e5e0fff3a246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透過遊戲驗證理論 林佩蒨經濟學好HIGH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【記者呂奕淩淡水校區報導】教發中心舉辦創新教學觀課交流活動，邀請產經教授林佩蒨開放「經濟學」課程，3位教師參與。
</w:t>
          <w:br/>
          <w:t>課程剛開始時林佩蒨要求學生抽牌以便分辨買賣雙方，使後續遊戲能夠順利進行；抽牌後買賣遊戲正式開始，剛開始的混亂喊價，在教師帶領下慢慢轉為有條理的買賣輪替出價，第一輪結束後她立即要學生掃描QRcode記錄下成交資料，並在下一回合開始前讓買賣雙方交換身分進行遊戲，讓學生在不知情的狀況下以不同身分完成體驗遊戲，驗證所學。
</w:t>
          <w:br/>
          <w:t>林佩蒨說明，遊戲目的在於了解學生是否清楚教師上課內容並能實際運用，也在測試修課學生的反應及數理能力，不僅藉由遊戲方式驗證學生學習成果，還能啟發他們學習如何因應未知狀況。
</w:t>
          <w:br/>
          <w:t>產經1B許同學表示，喜歡此種上課模式，因有較高的互動性、參與感較重，且能夠利用遊戲檢視自己的學習成果，「進行遊戲的當中遇到一個困難點，因未做好交易設限可能造成有失公平的狀態，但也因如此，讓議價雙方可充分表達自己想法。」自己也曾嘗試創新教學的通核中心講師鄧玉英表示，基於觀摩的心態，希望能從本堂課中獲得一些啟發，「有機會的話，我會想試試類似的上課活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74320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d149db3d-0295-4165-985a-bb0e37743e49.jpeg"/>
                      <pic:cNvPicPr/>
                    </pic:nvPicPr>
                    <pic:blipFill>
                      <a:blip xmlns:r="http://schemas.openxmlformats.org/officeDocument/2006/relationships" r:embed="R0b123fb79dd043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5496d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0/m\4e18d6a8-14ca-4114-88d0-c5876aeda487.jpeg"/>
                      <pic:cNvPicPr/>
                    </pic:nvPicPr>
                    <pic:blipFill>
                      <a:blip xmlns:r="http://schemas.openxmlformats.org/officeDocument/2006/relationships" r:embed="Rf95f55955545431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b123fb79dd04327" /><Relationship Type="http://schemas.openxmlformats.org/officeDocument/2006/relationships/image" Target="/media/image2.bin" Id="Rf95f559555454312" /></Relationships>
</file>