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2d8347961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林榮三文學獎林佑霖新詩獲佳作 後山文學獎夏婉雲小品文掄魁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中文系博士班一年級林佑霖以新詩作品《周林—一封交不出去的信》，11月6日獲得第17屆2021林榮三文學獎新詩組佳作。大學時期曾擔任微光現代詩社社長的他，說明《周林》是一首有關「愛」如何在不同環境和立場下理解彼此的詩。另中文系博士班校友夏婉雲則於11月14日以《爬藤》，獲得「2021後山文學獎」小品文類首獎。
</w:t>
          <w:br/>
          <w:t>林佑霖表示：「能以我喜歡的人為名的情詩獲得這項獎，非常開心，達成其中一項人生成就，獻給周林。」他曾獲教育部文藝創作獎首獎、後山文學獎首獎、奇萊文學獎首獎。此次在596件新詩賽作品中獲得佳作，對林佑霖而言是種肯定，激勵他繼續在新詩的旅途中耕耘茁壯，持續創作。預計下學期復學的他，「相信淡江中文系的教師和學習環境，都能在未來帶給我所需的養分。」
</w:t>
          <w:br/>
          <w:t>夏婉雲獲得花蓮縣文化局補助，出版首本現代詩集《頑石也點頭：別樣花蓮》，書寫家鄉之美，傾吐對土地、山水和人文等，經過歲月積累的情感。夏婉雲寫作路上得獎無數，包括金鼎獎、新北文學獎散文新詩獎，臺北市、臺北縣文學獎散文獎，金門浯島文學獎、花蓮文學獎、桃園鍾肇政新詩獎等，堪稱是得獎常勝軍。累積出版作品已達18本，包括兒童文學，作文及詩論集等。
</w:t>
          <w:br/>
          <w:t>本校微光現代詩社指導老師、中文系副教授黃文倩表示，詩社歷屆社員表現亮眼，除了林佑霖以兩岸視野的詩作《周林》榮獲林榮三文學獎佳作外，曾貴麟、曹馭博等文壇詩人新秀，都曾擔任過詩社社長，且均有詩作正式出版，創社社長洪崇德亦榮獲新詩學會2020優秀青年詩人獎。「他們細膩叩問內心與外在世界，展現了新一代臺灣青年作家不懈地自我探求的潛力，未來格局令人期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f26dc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9bb3aac-487b-4ab0-b0e9-4cb8795c6564.jpg"/>
                      <pic:cNvPicPr/>
                    </pic:nvPicPr>
                    <pic:blipFill>
                      <a:blip xmlns:r="http://schemas.openxmlformats.org/officeDocument/2006/relationships" r:embed="Rb4eadb46757b4e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7e29d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a36921e-72e3-4dea-8a52-4f70b7221a8a.jpg"/>
                      <pic:cNvPicPr/>
                    </pic:nvPicPr>
                    <pic:blipFill>
                      <a:blip xmlns:r="http://schemas.openxmlformats.org/officeDocument/2006/relationships" r:embed="R0c624c7a09854f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78224" cy="4078224"/>
              <wp:effectExtent l="0" t="0" r="0" b="0"/>
              <wp:docPr id="1" name="IMG_51a4ee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a2765965-eb98-4d22-93b5-18f732adf409.jpg"/>
                      <pic:cNvPicPr/>
                    </pic:nvPicPr>
                    <pic:blipFill>
                      <a:blip xmlns:r="http://schemas.openxmlformats.org/officeDocument/2006/relationships" r:embed="R8928919bb56a48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8224" cy="4078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eadb46757b4ee6" /><Relationship Type="http://schemas.openxmlformats.org/officeDocument/2006/relationships/image" Target="/media/image2.bin" Id="R0c624c7a09854fbe" /><Relationship Type="http://schemas.openxmlformats.org/officeDocument/2006/relationships/image" Target="/media/image3.bin" Id="R8928919bb56a4812" /></Relationships>
</file>