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a00af5d30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歐興祥：2022全球經濟可望持續復甦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臺北校園報導】管理科學學系EMBA班11月12日晚上7時30分在D509舉辦「全球財經與管理專題講座」，講師黃茵茵邀請臺灣金控副總經理歐興祥，主講：「理財與總體經濟」，談及現今商業趨勢和投資理財思維，他預言，根據經濟學人智庫，2022年全球經濟可望持續復甦。
</w:t>
          <w:br/>
          <w:t>歐興祥說明，全球經濟可望復甦，但10大風險情境可能對全球商業活動造成影響，包含「美中關係惡化」、「快速貨幣緊縮」、「中國房地產崩盤」、「各國財政狀況緊縮」、「新冠肺炎新變種病毒」、「社會廣泛性動盪」、「中國臺灣爆發衝突」、「歐中關係惡化」、「嚴重乾旱」及「國際網路戰」等，仍阻礙後疫情時代全球復甦。
</w:t>
          <w:br/>
          <w:t>他也分享了數項經典投資原則，在股市要觀察「買低賣高」、「買高賣更高」、「賣低買更低」，說明「一路進場布局會歷經驚嚇、恐慌、憤怒、埋怨、嘮叨、絕望、躺平」等現象，若很容易在驚慌中殺出者，請遠離股市、人多的地方少去，有趣的是股市在10月很危險，其餘各項投資在1、3、5、7、9、11月和2、4、6、8或12月也都很危險。他指出，要保持呼吸，因為活得越久，賺得越多，而世事難料不須太在乎，以此來勉勵同學。
</w:t>
          <w:br/>
          <w:t>在開放問答時間裡，管科系企經一碩專班陳浩立提問：「美國聯準會最近在討論債券收購，明年下半年會調高利率1至2%以抑制通貨膨脹，臺灣明年是否會同時跟著調整利率，會因而牽動房價嗎？」歐興祥說明，全世界各國央行都有通用利率方程式，如果失業率過高需要調降利率，通貨膨脹也需要處理，他以自身過去經驗來說，「臺灣央行會根據狀況微調利率幾次，若調高到第4次時，企業需要注意小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943c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cd76b9e-5f04-4a0b-8284-e31ab9b668ca.JPG"/>
                      <pic:cNvPicPr/>
                    </pic:nvPicPr>
                    <pic:blipFill>
                      <a:blip xmlns:r="http://schemas.openxmlformats.org/officeDocument/2006/relationships" r:embed="R31457a20f712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09ea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1d90c3e-f392-4f15-93ec-95d55d120ce6.JPG"/>
                      <pic:cNvPicPr/>
                    </pic:nvPicPr>
                    <pic:blipFill>
                      <a:blip xmlns:r="http://schemas.openxmlformats.org/officeDocument/2006/relationships" r:embed="R9e8ba38b6e8b4c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457a20f7124c87" /><Relationship Type="http://schemas.openxmlformats.org/officeDocument/2006/relationships/image" Target="/media/image2.bin" Id="R9e8ba38b6e8b4c0f" /></Relationships>
</file>