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7c2c3e7314e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推展文化獲肯定 呂慶龍 李元貞獲文協獎章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慶祝臺灣文化協會成立百年，文化部設立「文協獎章」，表揚在各領域長期支持與推廣臺灣文化發展的守護者致上敬意，包含法文系校友、前駐法大使呂慶龍與中文系榮譽教授李元貞等90人獲獎。
</w:t>
          <w:br/>
          <w:t>呂慶龍為推動臺法關係的重要力量，最廣為人知的便是2015年在法國企業奧斯卡的頒獎典禮，用一口流利法文，操演布袋戲，向外界宣揚臺灣傳統文化，贏得滿堂彩。此外，三度擔任駐法大使期間，長期推動青年交流計畫等文化交流活動不遺餘力，深受重視國家文化底蘊的法國各界喜愛，顛覆大眾思維的非典型外交風格，也為臺灣外交開闢新思路，在文化交流類別中嶄露頭角，榮獲文協獎章。
</w:t>
          <w:br/>
          <w:t>李元貞為臺灣婦女權益的重要推手，自1977年起投身婦運，參與當時影響社會重大的遊行集會，如1987年臺北市華西街救援雛妓大遊行與1994年「女人連線反性騷大遊行」等。長年擔任婦女相關組織的重要職務，也發表許多著作與社論，用筆帶領臺灣婦女權益向前走，在人文與出版類別中脫穎而出，榮獲文協獎章。
</w:t>
          <w:br/>
          <w:t>呂慶龍表示，文化行銷本身就是外交工作的一環，收到文化部的得獎通知時感到非常驚喜，也很開心自己的努力被看見，期勉大家實踐校訓，善盡職責，「在校期間多接觸社團活動與精進外語能力，在當中處世道理和開拓視野，都是日後在社會上的重要養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01440" cy="4876800"/>
              <wp:effectExtent l="0" t="0" r="0" b="0"/>
              <wp:docPr id="1" name="IMG_85c93a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f1a5e827-f4f1-4f27-aaf1-30aa2a2f43ca.jpg"/>
                      <pic:cNvPicPr/>
                    </pic:nvPicPr>
                    <pic:blipFill>
                      <a:blip xmlns:r="http://schemas.openxmlformats.org/officeDocument/2006/relationships" r:embed="Re874d0bbe59b4e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014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74d0bbe59b4eb9" /></Relationships>
</file>