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6e993187f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劉韋廷從《抱朴子》分享道家養生文化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體育事務處與教務處通識與核心課程中心11月25日中午12時於B115聯合舉辦「青銀共榮系列演講：正向心理學與道家養生」第三場，邀請中央研究院歷史語言研究所博士後研究學者劉韋廷主講「認識道家養生文化」，分享東晉道教理論家、著名煉丹家和醫藥學家葛洪《抱朴子》一書的內容。
</w:t>
          <w:br/>
          <w:t>劉韋廷首先說明《抱朴子》分外內、外兩篇，外篇談論人間世事為儒家，內篇屬道家則探討神仙方藥、鬼怪變化、養生延年等，欲養生的人應挑選適合自己的方式，且不過度追求。他依此書內篇講解養生之道，如從日常飲食上需注意五味「酸、苦、辛、鹹、甘」之平衡，還有根據生炁、死炁時間劃分，早、午、晚三餐分別盡量於早上九時、下午一時、晚上七時前食用完畢。他也分享數種古代養生功法含「握固法」、「行氣法」和「八段錦」等，並在現場邀請聽眾一起演練「八段錦」中第一招「雙手托天理三焦」。
</w:t>
          <w:br/>
          <w:t>公行三賴積智表示，對於講者介紹的「八段錦」印象非常深刻，回去後計劃搜尋相關影片繼續鑽研練習後續7式。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edc94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c01fbb6-1ab8-4387-ae2f-33ddece7ad5b.jpg"/>
                      <pic:cNvPicPr/>
                    </pic:nvPicPr>
                    <pic:blipFill>
                      <a:blip xmlns:r="http://schemas.openxmlformats.org/officeDocument/2006/relationships" r:embed="R70f80d0a031c4a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f80d0a031c4a58" /></Relationships>
</file>