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d367285c344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法文系校友林書如 獲文化藝術政策博碩士論文獎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【本報訊】文化部獎勵文化藝術政策博碩士論文，日前公布獲獎名單，本校法文系碩班畢業校友林書如日前以「觀賞空間數位化的趨勢與侷限：以巴黎歌劇院「第三表演廳」數位平臺為例」論文獲得獎金5萬元。
</w:t>
          <w:br/>
          <w:t>林書如很高興能獲獎，並感謝指導教授吳錫德的指導，她說明，大學時期曾參加法國亞維農藝術節，除了感受表演藝術的多元樣貌外，也希望臺灣匯聚各界能量來舉辦屬於臺灣的亞維農藝術節，讓外國人也能到臺灣感受臺灣不同風貌的表演藝術；而加上行動裝置、無線網路的進步與介入，希望表演藝術者在實體空間展出外，並拓展虛擬空間表演的可行性。
</w:t>
          <w:br/>
          <w:t>林書如指出，巴黎歌劇院自2015年開始營運數位平臺，運用數位媒介拓展閱聽眾讓作品傳播全世界，因此該篇以案例分析方式，從巴黎歌劇院公開資料中分析其社群媒體傳播方式、科技創新、流量的變化、閱聽眾的轉變等，希望藉此能提供國內表演者思考，將數位平臺作為另一個展演空間的可行性。林書如提到，數位科技因疫情影響更推進發展，臺灣有屬於自己特色的文化資產，透過技術創新與傳播，將臺灣文化財進行全球傳播，除了刺激產業的發展，並增進臺灣國際能見度。</w:t>
          <w:br/>
        </w:r>
      </w:r>
    </w:p>
  </w:body>
</w:document>
</file>