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169ca13e0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星相社繆心解析2022年十二星座運勢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【記者林靖諺淡水校園報導】星相社12月9日晚上7時在B712舉辦「2022年度星座運勢講座」，邀請中華民國占星協會常務理事繆心主講，吸引逾50人到場聆聽。
</w:t>
          <w:br/>
          <w:t>繆心首先提到2022年是個神奇的一年，每個星座都會有機運及翻身的機會。幸運星木星將於今年的12月29日運行到雙魚座，直到2022年5月11日轉到白羊座，此外，同為水象的星座（天蠍、巨蟹），及火象星座（射手、獅子）會一起好運，土星繼續待在水瓶座，受土星厄運星影響，水瓶座會較為辛苦，總覺得無法大放光明，天王星則在金牛座，金牛座及土象星座（處女、摩羯）會面臨突發變動，過得有些水深火熱，驚悚且心臟難以支持，火星則會進入雙子座7個月，將會出現各種事情需要處理，同時射手、處女、雙魚也會受到劇烈影響，感到生活緊繃。
</w:t>
          <w:br/>
          <w:t>2022年好運勢的前五名分別為：白羊座，能夠掌握先機，展現自我發光發熱；雙魚座，感受到變化頻繁，卻能拓展自我；水瓶座，能夠發揮長才，財運及交友運佳；天秤座則設立目標，默默耕耘，但切記無目標易安逸度日；射手座感情運極佳，大受歡迎，事業上則需小心，以免少根筋出大錯。
</w:t>
          <w:br/>
          <w:t>資傳四張欣鈴分享：「以往我對於星座與行星之間的關係一竅不通，透過這次的機會，讓我了解到行星停留在哪個星座會有的效果及解釋，這些讓我感到新奇，也對占星提升很大興趣，在得知明年的運勢後，也讓我對往後的生活更加有自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d41b0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cd17e9b-f023-4381-86df-66908d514dfb.JPG"/>
                      <pic:cNvPicPr/>
                    </pic:nvPicPr>
                    <pic:blipFill>
                      <a:blip xmlns:r="http://schemas.openxmlformats.org/officeDocument/2006/relationships" r:embed="R44f28e307a3f4f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f28e307a3f4fee" /></Relationships>
</file>