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02331ceff4d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設計校園地景走讀 機械一同學與圖書館聯展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、羅婉瑄淡水校園報導】「淡江再現術─校園地景走讀」主題書展於12月14日至23日在覺生紀念圖書館2樓學研創享區展出，由中文系副教授李蕙如帶領機械系光機一，修讀「中國語文能力表達」課程71位學生共同策展，展出海報、圖書48冊與影片6支。同學紛紛設計創意表達校園景點之意向，並親自布展，各具特色。
</w:t>
          <w:br/>
          <w:t>李蕙如表示，搭配教育部教學實踐研究計畫「穿閱歷史、走讀淡江─ TBL教學模式對語文能力表達的影響」，在課程運用文化部推動的文化路徑論述為基底，帶領學生以「穿閱歷史、走讀淡江」分組，討論校園走讀路線，並設計「卌讀淡江紅」、「走進矗立於此的景物」、「淡捲浸白霧，江海起書香」、「機淡沙拉－走訪校園綠色系景點」四條路線，加以推薦圖書及影片，結合世界閱讀日，讓學生更深入探索校園，符合「人文關懷在地實踐」精神。
</w:t>
          <w:br/>
          <w:t>另外，李蕙如採用「合作導向教學法」，以學生為主體，教師經由課堂團體任務、前後測、學習單回饋等檢測方式考察成效，達到「課程活絡多元適性」策略。
</w:t>
          <w:br/>
          <w:t>機械一梁學富的作品以報紙方式介紹校園景點，利用海報將校園中各個雕像作為作品主題，可以掃QR Code參與抽獎活動，有機會獲得禮品。何禹瑤作品標題為「卌讀淡江紅」，以「宮燈教室」為主題，相傳附近有宮燈姐姐出現，因此寫下宮燈姐姐的故事，使用麻繩作為材料，夾著學校風景照，以燈籠裝飾，何禹瑤謝謝李蕙如老師讓她有機會親自布展。
</w:t>
          <w:br/>
          <w:t>王宣桓以校園白色景點為主題，包括蛋捲廣場、海事博物館以及覺生紀念圖書館，作品以模型、圖畫的方式呈現，顯得非常特別。賴安豊作品海報上佈置機械工具如扳手，使用藤蔓當造型，菜狗為吉祥物，以沙拉為主題有大拼盤的感覺，所以就把作品命名為「機淡沙拉」。
</w:t>
          <w:br/>
          <w:t>指導老師李蕙如表示，透過走讀路線，讓學生們確實了解校園景點及相關書籍，她以「顏色」幫同學分組，最後以灰銀、紅色、白色、綠色為主，讓同學們討論各自主題。「從展覽可以發現，學生除了專業領域外，可以有很多其他不同面向，也是學習成果的展現，最後，她希望學生能透過此項設計與展出，在大一時更認識淡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6912"/>
              <wp:effectExtent l="0" t="0" r="0" b="0"/>
              <wp:docPr id="1" name="IMG_d6f3b4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9993a21-6e9f-41c6-99c4-4d33c734f0f8.jpg"/>
                      <pic:cNvPicPr/>
                    </pic:nvPicPr>
                    <pic:blipFill>
                      <a:blip xmlns:r="http://schemas.openxmlformats.org/officeDocument/2006/relationships" r:embed="Rdc7faf3dabbe49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6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7faf3dabbe49f9" /></Relationships>
</file>