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981db853d546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航太系成功試射歐若拉火箭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航空太空工程學系太空科技實驗室之航太四李玟儀、陳品彤、航太三張博傑、資工二陳皓圓4人，於110年12月18日，在沙崙海灘成功發射火箭歐若拉（Aurora），該火箭搭載了實驗室成員們自行研製的發動機、航電設備、自動降落傘等，垂直向上發射距離為140公尺，並順利回收相關設備。成員們說明，本次與過往不同的是，首度有跨系同學參與，協助軟體開發外，並挑戰不同材料的應用，如3D列印組合成約200公分高的箭身，表面覆以碳纖維材質，希望讓火箭能夠更輕；此外，也改良發動機、全新研發航電設備以提供相關量測數據。大家希望發射距離能更遠，將會從這次經驗中，努力改良精進，排定於5月繼續挑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dbee3d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1/m\847a1ca8-bb42-484a-bf7d-f673ac947357.JPG"/>
                      <pic:cNvPicPr/>
                    </pic:nvPicPr>
                    <pic:blipFill>
                      <a:blip xmlns:r="http://schemas.openxmlformats.org/officeDocument/2006/relationships" r:embed="Ra241812aafc444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241812aafc44476" /></Relationships>
</file>