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e0df25758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林健祥贈送全球唯一∞藝術品 祝願母校永續發展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募款委員會第33次會議於111年1月12日上午10時10分在守謙國際會議中心HC306，由校長葛煥昭主持，臺北校園與蘭陽校園委員皆同步視訊與會，校友總會理事長林健祥帶來一份特別的禮物贈送母校，是他珍藏3年、價值近百萬、法國藝術家的作品，全球唯一的「∞」無限大玻璃藝術品--「永不止息」，代表他對母校的熱愛。
</w:t>
          <w:br/>
          <w:t>葛校長非常開心，有鑑於本校中長程校務發展計畫中，主打的Slogan就是AI+SDGs=∞，「感謝林總會長割愛，將此全球唯一的藝術品，贈送給母校，代表期盼母校發展永不止息，創造無限可能的未來，令人無限感動。」林健祥表示，3年前有機會收藏到法國藝術家的這項作品，2個月前剛好淡江71週年校慶，看到母校對未來永續發展的訴求就是「AI+SDGs=∞」，也特別成立永續發展與社會創新中心將有各項積極作為，感動之餘，決定贈送給母校。
</w:t>
          <w:br/>
          <w:t>本校110年共募得約新台幣1億20萬元，總人次達2,380人次，會中亦頒發110學年度勸募感謝獎（勸募累計達100萬元以上），得獎者包括校長葛煥昭募得近4,674萬等在內教職員共18名，亦訂定111年募款目標為1億1千萬元。
</w:t>
          <w:br/>
          <w:t>專題報告由資訊處專案發展組組長徐翔龍報告：「校友小額捐款行動支付Easy Go」，說明現今社會使生活便利已有各式雲端支付，為配合無現金校園，且朝向財務整合快易通方式，打造本校行動智慧校園模式，提供師生、校友更便捷的服務，如果校友支持母校發展，願意小額捐款，使用手機掃描QR Cord即可完成心願。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1c90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29496d2f-69da-4160-af75-2c934e663f9a.jpg"/>
                      <pic:cNvPicPr/>
                    </pic:nvPicPr>
                    <pic:blipFill>
                      <a:blip xmlns:r="http://schemas.openxmlformats.org/officeDocument/2006/relationships" r:embed="R2bab5c8e0e574e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ab5c8e0e574ede" /></Relationships>
</file>