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029daa01d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全品管教育訓練 分享永續概念與TQM實務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品質保證稽核處1月14日上午9時40分至12時，在守謙國際會議中心有蓮廳舉辦110學年度第1學期「全面品質管理教育訓練」，由稽核長張德文主持，臺北及蘭陽校園同步視訊，逾200人參與。本次延續上屆教育訓練採用無紙化，由同仁自行攜帶載具閱覽，以實踐環境永續理念。
</w:t>
          <w:br/>
          <w:t>張德文致詞說明本校全面品質發展史緣起於1992年，分別在第19屆國家品質獎獲頒「機關團體獎」以及第25屆國家品質獎 「卓越經營獎」，同時蟬聯24年「企業最愛」等殊榮。
</w:t>
          <w:br/>
          <w:t>企管系副教授涂敏芬以「永續未來的有機化:從永續報告書與中長期效益評估的反思開始」為題，分享自身編撰報告書經驗及省思之處，同時在2021年臺灣永續獎中，獲頒「永續報告銅獎」。涂敏芬說明編寫前的準備更補充報告書中所缺乏的「利害關係人議和」與「重大性議題分析」，需盤點議題調查並透過問卷方式進行。「共創大淡水，智慧大未來」為涂敏芬認為中長期效益中致力的目標，並參照靜宜大學、中央大學與高雄科技大學三校中長期效益辦法，推動「校務治理」、「人才培育」及「在地需求」三大面向作為評估。
</w:t>
          <w:br/>
          <w:t>圖書館秘書李靜君以「組織文化與團隊運作—圖書館品質政策的實踐」為題分享自身工作經驗，她引用職場導師傳承三心勉勵同仁辦事需要用心、貼心、無私心，即使是配合單位辦事也需遵循法規。另與優久聯盟中的銘傳大學、東吳大學成立優三雲端的三校圖書館自動化系統深化聯盟合作，最後以SDGs中夥伴關係切入優三關係與現況，李靜君說明由於跨單位溝通與了解不易，因此自我檢視非常重要，並在合作過程不斷反問自己的核心價值與目標讓彼此學習。
</w:t>
          <w:br/>
          <w:t>資訊處專案發展組組長徐翔龍以「TQM很難嗎？」為題，介紹TQM基本觀念並提及淡江品質屋中使命、願景、價值、策略與願景理念，同時說明「淡江人必須知道的事」其中包括淡江文化、校訓、三化教育等。徐翔龍認為需要對未來有想像力，才能搭配PDCA共同創造未來徐翔龍勉勵同仁「TQM其實很簡單，從改變自已開始，養成TQM習慣」。
</w:t>
          <w:br/>
          <w:t>最後，張德文補充往後每學年度都會舉辦TQM教育訓練讓新進同仁們能多了解淡江，鼓勵同仁們能多運用IR系統（校務研究平台）查詢系所相關內容。
</w:t>
          <w:br/>
          <w:t>事務組約聘行政人員葉芷娟表示，涂敏芬的介紹讓她對SDGs有了更進一步的認識，李靜君和徐翔龍的分享也讓她受益不少，希望能將其運用在執行業務上；海事博物館辦事員蔡孟倫則認為，藉由訓練課程可以協助自己有更好的業務執行，也更能理解相關業務與TQM及SDGs的連結，「不過個人認為最重要的是確實掌握業務內容，同時理解與執行PDCA，才能更有效率的完成任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34768"/>
              <wp:effectExtent l="0" t="0" r="0" b="0"/>
              <wp:docPr id="1" name="IMG_437733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20d14e2-ebe6-4aa6-9589-3d25e0d0dcc5.jpg"/>
                      <pic:cNvPicPr/>
                    </pic:nvPicPr>
                    <pic:blipFill>
                      <a:blip xmlns:r="http://schemas.openxmlformats.org/officeDocument/2006/relationships" r:embed="R8c8236f8232449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8236f823244963" /></Relationships>
</file>