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b740e39cb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員福會苗栗一日遊 遊山玩水享美食 體驗客家文化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【本報訊】員工福利委員會為鼓勵員工走出戶外、享受大自然，1月8日舉辦苗栗一日遊，近70位教職員、退休同仁及眷屬參與。
</w:t>
          <w:br/>
          <w:t>一行人首先參觀龍騰斷橋，該橋原為山線鐵路龍溪橋，西元1935年4月21日受臺灣中部大地震震毀，震後在原橋西側另建新橋，遺下拱型橋柱；921大地震時再受無情摧殘，由北端算起第五橋墩半殘拱口二次被震斷，除了深具古樸之美，也是經歷二次大地震的活見證。接著至客家文化園區感受客家文化並享用客家美食，還到明德水庫貼近自然，欣賞美景。
</w:t>
          <w:br/>
          <w:t>招生策略中心組員陳非凡對龍騰斷橋印象深刻、而客家文化的獨樹一格、明德水庫的明媚風光，讓他在疫情嚴峻的時候，得以舒緩身心靈，放鬆緊繃的情緒。他也邀請大家有機會多多參與相關活動，放鬆身心之餘還能聯絡感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7664"/>
              <wp:effectExtent l="0" t="0" r="0" b="0"/>
              <wp:docPr id="1" name="IMG_e341b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683130e9-e2d2-4e4e-9654-f007dd139a6e.jpg"/>
                      <pic:cNvPicPr/>
                    </pic:nvPicPr>
                    <pic:blipFill>
                      <a:blip xmlns:r="http://schemas.openxmlformats.org/officeDocument/2006/relationships" r:embed="Ra335b17f2b924f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7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653a8e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917b2b5e-fe0e-47d2-b88a-b03d42620abc.jpg"/>
                      <pic:cNvPicPr/>
                    </pic:nvPicPr>
                    <pic:blipFill>
                      <a:blip xmlns:r="http://schemas.openxmlformats.org/officeDocument/2006/relationships" r:embed="R675734fd291445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35b17f2b924f7a" /><Relationship Type="http://schemas.openxmlformats.org/officeDocument/2006/relationships/image" Target="/media/image2.bin" Id="R675734fd29144575" /></Relationships>
</file>