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a5061544741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戰略所3月1日舉辦線上俄烏情勢座談會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【本報訊】2月24日上午10時左右，俄羅斯總統普丁指示俄羅斯軍隊，在烏克蘭東部的頓巴斯地區（Donbas）展開「特殊軍事行動」（special military operation），聯合國、西方各國除了公開譴責、考慮相應的制裁外，全球國際政治、金融市場、經濟貿易等，都因俄烏緊張局勢，進入不確定性之中。本校戰略所所長翁明賢表示，因普丁於2月21日已承認烏克蘭東部親俄之頓內次克人民共和國（DPR）和盧甘斯克人民共和國（LPR）的獨立，甚至簽訂友好與援助條約，聲稱以「特殊軍事行動」，「保護」烏克蘭東部頓巴斯地區，從俄羅斯的行動來看，似乎是2014年克里米亞危機的翻版。
</w:t>
          <w:br/>
          <w:t>
</w:t>
          <w:br/>
          <w:t>翁明賢認為，在全球化的時代中，地緣政治會是世界所面臨的重大挑戰和問題，從這次俄羅斯對烏克蘭發動軍事攻擊中，國內有人將此類比為「今日烏克蘭，明日臺灣」，面對重大世界議題和衝擊，可看到國安會已成立「烏克蘭情勢因應小組」，以因應未來的局勢變化，其中尤其是提升應對認知作戰，來維持國內政局穩定。想要多了解俄羅斯和烏克蘭未來的局勢發展，戰略所將於3月1日中午12時舉行線上座談會，歡迎校內師生踴躍參加，敬請密切注意。</w:t>
          <w:br/>
        </w:r>
      </w:r>
    </w:p>
  </w:body>
</w:document>
</file>