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ea323b7e34d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五虎崗文學獎 等你來挑戰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【記者謝采宜淡水報導】由文學院主辦、中文系承辦的第38屆五虎崗文學獎將於3月14日起至4月15日下午5時止徵稿，最高獎金為小說組首獎獎金1萬元整，歡迎全校同學將所經歷的悲歡離合，及豐沛感情化為文字。
</w:t>
          <w:br/>
          <w:t>中文系引文學家泰納所言：「文學的真正使命就是使感情成為可見的東西。」情本無形，化做文字而知其情深。主辦的指導老師、中文系副教授林黛嫚表示：「在全國各大專院校中，五虎崗文學獎的歷史性是數一數二的，疫情中也可以發掘很多文學題材，歡迎同學將此時代的經歷、所見所聞、與大自然的對話記錄下來，提筆成為文字書寫，自述情真。」
</w:t>
          <w:br/>
          <w:t>徵稿類別有小說、散文和新詩三種。小說組字數約5,000至10,000字，散文組1,500至4,000字，新詩組30行以內（形式不拘，空白行數不計）。獎項各組各取首獎一名、推薦一名及佳作3名，三項首獎獎金分別為小說組1萬元，散文組6,000元及新詩組5,000元。
</w:t>
          <w:br/>
          <w:t>之前中文系曾集結第31屆五虎崗文學獎得獎作品出版《比天空還遠的地方》，共計21篇作品。2017年亦將第32屆五虎崗文學獎得獎作品共計20篇作品，集結出版《我們終究還是錯過》，以此紀錄愛好文學創作的淡江學子們的深情，將人生階段中的許多「錯過」轉換成成長的養分，學習擁抱低谷時的黑暗和看見生命的光明。早期也曾出版《旅時》、《迷途》，以及去（2021）年初才出版的《夏天已然過去》。</w:t>
          <w:br/>
        </w:r>
      </w:r>
    </w:p>
  </w:body>
</w:document>
</file>