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a4de9f49a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【賽博之窗】由貨船改造的戰艦奮勇號 賽博頻道帶您一睹澳洲紐西蘭的領航先驅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18世紀後期，西方國家對於現代世界版圖的認知已然成形。不過，南半球「未知的南方大陸」對當時的航海家而言，依舊充滿著難以抗拒的神秘色彩。1768年，英國傳奇探險家詹姆斯・庫克船長，奉英國海軍之命首次出航，開啟了對南太平洋的探索，船長座艦便是由「奮勇號」擔任。
</w:t>
          <w:br/>
          <w:t>奮勇號原是貨船，建造地是英格蘭北約克郡「惠特比鎮」。1764年6月第一次下水啟航，因航行平穩贏得「惠特比貓」的稱號。1768年5月27日由庫克接管，經過大翻修和改造後，才得以晉升為創下曠世偉業的英國軍艦，並名之為「奮勇號」。同年8月25日，40歲的庫克船長指揮奮勇號，自「普利茅斯」出發……
</w:t>
          <w:br/>
          <w:t>在那個瘋狂海外殖民的年代，誰能發現更多的新地盤，都意味着大批資源的攫取，及國力的迅速提升。無數航海家都專一心思地尋找可能的新大陸，庫克船長3年的探險，正式開啟了大航海時代。也讓奮勇號成為名聞遐邇的探險故事要角，創造他們名留青史的神奇經歷。
</w:t>
          <w:br/>
          <w:t>奮勇號是第一艘到達澳洲東岸的西方船隻，賽博頻道「航向全世界」專輯，將為您婉婉敘述這艘對澳洲別具意義的三桅縱帆戰艦，歡迎點選連結觀賞：https://youtu.be/ARTMNX2XsZ8  。（文/遠距教學發展中心）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76504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1fb15a4-2c05-4779-a05d-c6a9c4dd1dff.PNG"/>
                      <pic:cNvPicPr/>
                    </pic:nvPicPr>
                    <pic:blipFill>
                      <a:blip xmlns:r="http://schemas.openxmlformats.org/officeDocument/2006/relationships" r:embed="Re5d6a71fb3cd4b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d6a71fb3cd4b92" /></Relationships>
</file>