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d0c6267fa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輔導身心障礙學生及家長座談會 面對面交流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視障資源中心3月9日在驚聲大樓三樓國際會議廳舉辦輔導身心障礙學生暨家長座談會，由中心主任林俊宏主持，教務處、學務處、總務處、覺生紀念圖書館等相關單位代表出席，與學生及家長進行交流。
</w:t>
          <w:br/>
          <w:t>林俊宏致詞中表示，上學期受疫情影響，採書面形式與各單位交流，這學期與資源中心討論後，決定恢復以往實體座談會形式，面對面傾聽同學們的問題與建議，進行漸進式及滾動式修正。接著由各相關單位進行報告，教務處註冊組說明修業相關問題，並提醒身心障礙學生繳費事項，以及須辦理身分認證才得以延長修業年限；課務組特別說明身視障學生修課教室及考場規範。學務處報告的事項包含生輔組的尋求服務資源、課外組社團認證執行協辦、衛保組醫療服務、住輔組優先床位規劃及安心助學金申請，諮輔中心則特別宣傳將於3月23日在海報街舉行的校園徵才博覽會，提供441項身心障礙職缺。
</w:t>
          <w:br/>
          <w:t>視障資源中心老師張閎霖報告現況，110學年度共有205位學生，其中有63位自閉症學生、41位視障生，可以看出大專校院非典型障礙學生越來越多，所以視障資源中心針對上學期的報告，在學習、生活、心理、就業四大方面，讓學生能夠申請課後輔導、交通費、輔具申請、舉辦戶外參訪與職涯生活工作坊、結合高教深耕計畫提供身心障礙學生工讀機會進行就業促進，另外也會每學期舉辦生命教育講座，建立友善校園。
</w:t>
          <w:br/>
          <w:t>綜合座談由林俊宏主持，有學生提到網路平台的認證碼使用不便、建議感應式身障廁所、校內休息空間，以及商管大樓視障資源中心的斜坡門開放等問題，學校各處室也做出相對的回應及過去實施情況向學生說明。關於身障廁所的問題，總務處回復因為過去施建案例曾發生過於潮溼導致電路基板損毀，學生受困而改回手動式，目前尚在研議解決方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9239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c5d682a-2598-4882-957d-b49408de42c2.png"/>
                      <pic:cNvPicPr/>
                    </pic:nvPicPr>
                    <pic:blipFill>
                      <a:blip xmlns:r="http://schemas.openxmlformats.org/officeDocument/2006/relationships" r:embed="R569039ad083148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9039ad08314819" /></Relationships>
</file>