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5f61d8cd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【賽博之窗】謝天謝地謝不盡 謝神護祐情未央 賽博頻道帶您探索淡水信仰文化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幾世紀前，許多來臺打拚的先民，因著思懷唐山家鄉，故集資興建宮廟。若是要成為聚落村莊的地方公廟，則還得各族群有著共同信仰、共同文化理念，才能組織建立。臺灣史上，各族群因利益因顏面，曾有過許多械鬥群亂。而淡水這處族群大熔爐的山城河港，卻保留著各族群和平代表象徵的宮廟。
</w:t>
          <w:br/>
          <w:t>面朝著淡水河的福佑宮，遠溯自清乾隆47年（1782年）所創建，一說於嘉慶元年（1796年）重修竣工。主祀的天上聖母媽祖，乘載了當初唐山過臺灣眾人的共同信仰。這裡是淡水老聚落的起點，過往清朝先民搭船進入淡水，正是從福佑宮前的碼頭上岸，而今遊客如織，取代了昔日歸帆雲集。繁華熱鬧的老街，也是圍繞著福佑宮發展，庇佑守護著一代又一代的淡水居民。
</w:t>
          <w:br/>
          <w:t>循著福佑宮旁的小徑，在靜謐氛圍中，緩步溜達到清水巖祖師廟，這宏偉廟宇主祀閩南安溪高僧清水祖師。美麗的河港山城也曾有過血戰， 1884年清法戰爭，戰況激烈的滬尾之役，傳說正因清水祖師助陣打了勝仗，光緒皇帝特頒「功資拯濟」匾額嘉許。清水巖雖是淡水四大廟宇中，落成年代最晚，但農曆五月初六的清水祖師得道紀念日繞境慶典可是淡水一大盛事。
</w:t>
          <w:br/>
          <w:t>再踅探走進人聲鼎沸的清水街菜市場裡，魚販菜攤後面，這最接地氣的龍山寺，創建於清乾隆年間，咸豐8年（1858年）完成重建，主祀觀世音菩薩。站在被市場建築物壓縮到幾乎見不到的廟埕前，望向龍山寺莊嚴的山門。遙想動盪的1884年，真正支撐與寬慰百姓心靈的，或許唯有虔誠的信仰……不信？當地耆老說，「彼年西仔反打淡水个時陣，觀音媽嘛出手相助！」
</w:t>
          <w:br/>
          <w:t>恬靜清幽的鄞山寺是全臺唯二屬於汀州人的廟宇，清道光2年（1822年），由汀洲移民淡水的鄉紳張鳴岡發起建廟，距今200年，祭祀汀洲客家人守護神定光古佛。儘管不屬於大型寺廟，但形制完整，是很多研究傳統廟宇建築者必訪之處，寺前半月池可是深蘊閩西客家的傳統文化！鄞山寺建設之初也是讓汀洲客家人來臺時，有暫時棲身與集會的會館，因此又稱為「汀洲會館」。
</w:t>
          <w:br/>
          <w:t>戰爭煙硝味早已遠離淡水居民，而信仰則浸入骨髓成為在地日常的一部分，此刻，廟中裊裊青煙，正是居民心靈最虔誠的寄託與依靠。賽博頻道渴望您為自己留下一段時光、離別現實中的紛擾。「美學補給站」專輯，只為您讀影說像，期盼您喜歡這集以「淡水四大廟」為題的淡水影像；喜歡歲月生香的〈慈悲護佑〉，歡迎點選連結觀賞：https://youtu.be/uqAr4_l-f74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2d601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6732d6d-429a-4aa3-b888-34837a4bee0e.png"/>
                      <pic:cNvPicPr/>
                    </pic:nvPicPr>
                    <pic:blipFill>
                      <a:blip xmlns:r="http://schemas.openxmlformats.org/officeDocument/2006/relationships" r:embed="Rd7c73ab637c3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c73ab637c3431f" /></Relationships>
</file>