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f3a6e8f4c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探究古典詩詞美學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七屆「文學與美學」國際學術研討會將於本週五、六（五月四日、五日）兩天在驚聲國際會議廳舉行，此次會議將邀請到海峽兩岸及國外多位學者與會，共同討論「古典詩詞美學與現代生活」，預計發表二十篇論文。
</w:t>
          <w:br/>
          <w:t>
</w:t>
          <w:br/>
          <w:t>　與會的學者有本校教務長傅錫壬、中文系系主任高柏園、教授趙衛民、袁保新、王仁鈞、陳文華、陳慶煌、副教授馬銘浩、崔成宗、助理教授陳大道、歷史系教授王樾，及故宮博物院文教處處長吳哲夫、前中興大學中文系教授兼本校中文系校友杜松柏、師大國文系系主任傅武光、中央中文系教授王邦雄、曾昭旭、副教授蕭振邦，佛光大學文學所教授兼校長龔鵬程、陽明大學通識中心教授張曉風、輔仁宗教所教授鄭志明、中山中文系教授簡錦松、元智中語系教授李翠瑛、華梵人文教育中心講師陳娟珠。
</w:t>
          <w:br/>
          <w:t>
</w:t>
          <w:br/>
          <w:t>　同時也邀請到四川大學文學與新聞學院教授兼院長曹順慶、新聞所副教授吳興明、長沙中南大學中文系教授余德泉、蘇州大學文學院院長王堯、日本長崎大學環境科學部副教授連清吉、美國郡禮學院東亞語言文學系副教授顧史考。
</w:t>
          <w:br/>
          <w:t>
</w:t>
          <w:br/>
          <w:t>　第一天早上十時的開幕典禮將邀請到校長張紘炬到場致辭，兩天的會議中將針對「禪詩中的美感經驗與治療意義」、「漢賦中宮苑之美」、「東坡詩畫融通的美學涵義」、「後設計美學概論」、「中西美學中的痛苦與美-以崇高範疇為例」、「海外依人半受嫌-沈斯菴詩中的台灣風物和故國心聲」、「日常生活的審美思維」、「橘子的果語」等等議題做探討。
</w:t>
          <w:br/>
          <w:t>
</w:t>
          <w:br/>
          <w:t>　第二天下午四時二十分將會舉辦談會，會中將會對於「古典詩詞在現代生活中的美學義含」再繼續作深入討論，閉幕典禮將由文學院院長黃世雄主持。</w:t>
          <w:br/>
        </w:r>
      </w:r>
    </w:p>
  </w:body>
</w:document>
</file>