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e201bd8da41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文學院辦大師演講 從桿弟到跨國CEO 紀文豪波瀾人生獨鍾淡水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羅婉瑄淡水校園報導】文學院於4月14日下午1時在驚聲國際會議廳舉辦大師演講，邀請緯豪集團董事長紀文豪以「知柔、知剛、知微、知張：一介桿弟到跨國集團董事長」為題，分享一生努力奮鬥的進程，即使已成為跨國CEO，他仍不忘深耕故里，且文采斐然，以臺語思考創作多首古典漢詩。國際事務副校長王高成、體育長陳逸政及多位文學院教師出席，現場近110位師生到場聆聽。
</w:t>
          <w:br/>
          <w:t>紀文豪生於1949年臺北市迪化街，18歲那年，父親因病逝世，家道中落，中學時他必須打工負擔家計。1974年開始創業，他雖然才24歲，認為「堅持是維持企業命脈的不二法門，如果放棄了堅持，企業就沒有了。」說到危機處理，紀文豪坦言，知柔、知剛也是能力與經驗的大會考，處理得宜，危機變轉機，反之，企業將陷入萬劫不復。
</w:t>
          <w:br/>
          <w:t>對紀文豪而言，高爾夫球不僅是他的興趣，更是可以結合事業與公益的一項運動，中學時期曾在老淡水高爾夫球場當桿弟，於2000年決定落葉歸根，從澳洲經商回國，落腳在淡水，擔任台灣高爾夫俱樂部（老淡水高爾夫球場）會長，用心經營，為百年老球場創造嶄新氣象。
</w:t>
          <w:br/>
          <w:t>談到企業經營之道：「如何別人看不到，你看得到？」紀文豪說，知微、知張靠的是專業以及經驗的結合，日常生活中有很多機會，「只有把機會從無形變成有形，也就是商機，要感受機會，要發掘機會，接下來開創機會，最後成就機會。」
</w:t>
          <w:br/>
          <w:t>主持人文學院院長林呈蓉表示，紀董70多年人生相當精彩，做事有方法，能洞燭機先，做人謙虛，有膽識還要抓對時機，堅持到底；重點是人品好、產品好，事業基本上已成功一半，所以本校強調八大素養，「態度」更重要。歷史四李佩茹分享，紀董事長提及景氣不好時，強產業會汰換掉弱產業，需把握新興產業興起的良機，令她最深刻的一句話是：「你要先有錢，銀行才會借你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9792"/>
              <wp:effectExtent l="0" t="0" r="0" b="0"/>
              <wp:docPr id="1" name="IMG_8b8fcf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656d833f-961b-47f7-b1b1-45bbfef0767f.jpg"/>
                      <pic:cNvPicPr/>
                    </pic:nvPicPr>
                    <pic:blipFill>
                      <a:blip xmlns:r="http://schemas.openxmlformats.org/officeDocument/2006/relationships" r:embed="Re439bd3825c849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9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39bd3825c8492e" /></Relationships>
</file>