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8322fc58740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臺灣戰略學會理事長李黎明談烏俄戰爭下中國角色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本校國際事務與戰略研究所5月3日上午10時在T506，邀請臺灣戰略研究學會理事長李黎明，分享「俄烏戰爭的觀察：俄羅斯軍事戰略的根源及其目標」，共有20多位碩博士生參與，一同探討俄烏戰爭對各國政經的影響。會後，由戰略所翁明賢所長頒發感謝狀予李黎明，感謝他的精闢解析。
</w:t>
          <w:br/>
          <w:t>本次演講內容中，李黎明從俄烏戰爭近況戰事著手，分析媒體對俄羅斯軍事戰略的評價外，也帶領大家回顧後冷戰時期的美國對俄戰略外，說明俄國軍事戰略之歷史演變、發動戰爭的意圖，並綜合各界學者專家的解析觀點，分享對俄烏戰爭結局的預判，以及其結局對全球影響的看法，其中包含普丁的下一步、中國角色等，現場也開放提問，共同討論這世界矚目的戰爭議題。日文三何昀哲分享，李黎明對俄烏戰爭的前因後果講得很詳盡，目前戰爭還在進行中，藉由李黎明的統整可以更了解俄羅斯在戰略上的考量，對於了解整個局勢是非常有幫助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b6ee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46c4aeb5-ad04-46db-956a-bfff0fe990a8.JPG"/>
                      <pic:cNvPicPr/>
                    </pic:nvPicPr>
                    <pic:blipFill>
                      <a:blip xmlns:r="http://schemas.openxmlformats.org/officeDocument/2006/relationships" r:embed="Rbf8a34f4979e49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1d9a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049e1106-fb16-4777-bfcb-318dd9d3204d.JPG"/>
                      <pic:cNvPicPr/>
                    </pic:nvPicPr>
                    <pic:blipFill>
                      <a:blip xmlns:r="http://schemas.openxmlformats.org/officeDocument/2006/relationships" r:embed="Rff0752d81a944d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8a34f4979e4958" /><Relationship Type="http://schemas.openxmlformats.org/officeDocument/2006/relationships/image" Target="/media/image2.bin" Id="Rff0752d81a944de1" /></Relationships>
</file>