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276da686b47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VR創作虛擬空間 周宏達以實境掃描打造元宇宙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圖系教授林信成於5月17日下午2時在L522，邀請福倈鷹航拍資訊有限公司總經理周宏達主講：「以實境掃描技術打造自己的元宇宙」，周宏達鼓勵：「保持好奇心，目前3D技術漸趨平民化。多關注3D資訊、消費型的鏡頭、各類軟硬體都可以嘗試，用手機等設備就可以創作了。」
</w:t>
          <w:br/>
          <w:t>周宏達首先介紹以無人機空拍、雷射掃描、和室內相機實拍等3D建模的數位技術，對於需要保存的歷史古蹟，可能因氣候變遷、天災地震、人為破壞等，如何製作損毀前的實境掃描資料，以數位保存的技術。一般人最常利用手機或IPAD，亦可以拍照和掃描技術，將周遭看到的場景，以跨越時間及空間的技術將物件3D化，也在現場實作示範，展示如何打造屬於自己的元宇宙。
</w:t>
          <w:br/>
          <w:t>針對目前科技進步，觀眾對視覺化要求愈來愈高，想創作自己的元宇宙不難，至於如何將數位保存的資料做成展示影片成果？周宏達說明，需要考慮加入歷史脈絡、腳本設計、素材選取、設定受眾領域、選定影片風格特色、長度、解析度等因素。尤其是人工重建的實景建模應用、數位模型遊戲創作、多元加值應用AR（擴增實境），以遙控無人載具來建立3D地景模型，甚至文創商品的設計。
</w:t>
          <w:br/>
          <w:t>體育事務處助理教授陳文和很樂意將元宇宙概念應用於體育運動中，將會是很有創意的結合，他表示，開設「水上休閒實務」課，親自帶學生到淡水河划船，且配合導覽介紹淡水的歷史人文生態，順便拍攝導覽介紹影片，作成360度的環景介面，即可結合VR，體驗邊划船邊聽導覽的效果。目前正拍攝相關影片，未來也期待和歷史系及教科系教師們進一步合作，完成淡水歷史及水域運動結合的虛擬實境教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13888"/>
              <wp:effectExtent l="0" t="0" r="0" b="0"/>
              <wp:docPr id="1" name="IMG_390698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afb09fce-347a-4d03-b0f8-49a136e5feef.jpg"/>
                      <pic:cNvPicPr/>
                    </pic:nvPicPr>
                    <pic:blipFill>
                      <a:blip xmlns:r="http://schemas.openxmlformats.org/officeDocument/2006/relationships" r:embed="R080d1276f4394a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0d1276f4394a64" /></Relationships>
</file>