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fe0601f26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划獨木舟遊淡水河 陳文和課程融入在地歷史人文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在淡水河上划獨木舟是什麼感覺呢？體育事務處助理教授陳文和開設的「水上休閒活動實務」課程，於5月21日上午9時舉辦「淡水河獨木舟人文生態實地划船導覽活動」，邀請「淡水文化資源推廣工作室」創辦人吳峻毅以淡水的歷史與人文等議題進行導覽。
</w:t>
          <w:br/>
          <w:t>陳文和帶領40位同學從馬偕上岸處出發，先乘坐小舟划至水上機場，再移動到淡水港燈塔，途中結合吳峻毅的歷史與人文導覽，讓學生在划獨木舟之餘，也能對淡水河有更深入的認識。吳峻毅表示，淡水有著地理人文豐饒的故事及美景，藉由獨木舟的活動體驗，從不同視角認識水波擾動下的滬尾，比起文字描述的淡水景致，更能身歷其境，感受波光粼粼的河上氛圍。
</w:t>
          <w:br/>
          <w:t>陳文和的課程除了教導水域相關知識外，也秉持創新及跨域學習的教學理念，透過獨木舟水上活動，結合淡水的自然與文化資源，提升學生的文化底蘊與海洋教育素養。陳文和認為，學生來自四面八方，對於淡水的歷史與環境都不甚了解，「我想以獨木舟水上活動，做為同學們認識淡水地方特色的第一步。」大學生應該多參與在地連結的活動，並為區域發展有更多認同感，因此他致力於將體育課跳脫單純的技能型課程，融入地方特色，讓學生能與地方產生連結，達到落實素養導向之雙贏課程。
</w:t>
          <w:br/>
          <w:t>參與者、大傳四劉洛涵分享，「第一次在淡水河划獨木舟，這是一個令人難忘且特別的體驗！」在淡水生活4年，能在畢業之際於淡水河上感受淡水的風光，也算是送給自己的畢業禮物，希望學弟妹們能修習陳文和老師的課，非常有趣，又很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a08c2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e7c212b-465e-4a58-84ec-d2f37e45fccd.jpg"/>
                      <pic:cNvPicPr/>
                    </pic:nvPicPr>
                    <pic:blipFill>
                      <a:blip xmlns:r="http://schemas.openxmlformats.org/officeDocument/2006/relationships" r:embed="Red05a3a9e6dc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5a3a9e6dc47c4" /></Relationships>
</file>