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2cff80ae8a467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1145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畢業生四大獎受獎代表齊祝福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110學年度畢業典禮將頒發學業獎、操行獎、服務獎、體育獎，受獎代表分別為外交四白瑞恩、管科四洪琪媛、全財管學程四鄭榆潔、財金四沈佳霓，本報特別邀請這4位同學，談談對母校的感念與祝福。
</w:t>
          <w:br/>
          <w:t>
</w:t>
          <w:br/>
          <w:t>學業獎 白瑞恩
</w:t>
          <w:br/>
          <w:t>5年前從宏都拉斯來臺灣時就下定決心「我要成為最好的學生」，為了達成這個目標，我從早到晚努力不懈的念書，每門課都會預習，上課時總坐在前排專心聽講並做筆記，並於考試前二週就開始複習，隨時將自己的狀態準備到最好。
</w:t>
          <w:br/>
          <w:t>我在大四前就已修滿畢業學分，但仍想學習更多知識、擴展視野，因為大一修課時，柯大衛副教授曾說「If you know you could be better, be better」，這句話讓我深受啟發並謹記於心，同時期許自己能夠不斷進步。
</w:t>
          <w:br/>
          <w:t>大學4年裡參與了許多課外活動、校外實習，認識許多不同的人，也找到志同道合的朋友，在心情低潮時，陪伴自己度過難關，對於臺灣的「尾牙」文化印象深刻，那是能與同事們一起歡慶的美好時光。
</w:t>
          <w:br/>
          <w:t>即將畢業了，非常謝謝臺灣外交部給予這個來臺學中文、念大學的機會，這是相當寶貴的經驗，系主任鄭欽模和教授們所教導的知識讓我獲益良多，更感謝父母的支持，雖然我們距離相當遙遠，但關心從未間斷，並鼓勵我放眼世界、追求夢想。
</w:t>
          <w:br/>
          <w:t>不論是讀書或工作，我很滿意這5年來的經歷，因此勉勵學弟妹，先思考自己想要什麼，再貫徹行動直到完成，「在玩得很開心的同時，也要保護自己的未來」。（文／彭云佳整理、圖／白瑞恩提供）
</w:t>
          <w:br/>
          <w:t>
</w:t>
          <w:br/>
          <w:t>操行獎 洪琪媛
</w:t>
          <w:br/>
          <w:t>大學4年期間，我時常身兼多職於學生會、彰友會等社團活動，在彰友會會長任內，除了處理社團評鑑和文化週等多項活動，更帶領學弟妹籌備返鄉服務隊，卸任後，仍於返鄉服務隊擔任輔導和協助的角色，全程跟隨活動並幫忙解決問題，雖然許多活動受到疫情影響而取消，兼任數職總是蠟燭多頭燒，但過程中也讓我獲得許多回饋和體悟。
</w:t>
          <w:br/>
          <w:t>「現在的你，是由4年前的自己所決定，今天你所做的抉擇，也將影響未來的自己。」我以此理念努力向前邁進，感謝齊心協力的社團夥伴們，還有家人、朋友、社團學長姊，以及課外活動輔導組的大哥、大姊的支持與鼓勵，讓我勇於踏出舒適圈，嘗試各式各樣的活動。
</w:t>
          <w:br/>
          <w:t>最後，我感謝自己，在遭受挫折時不輕言放棄，即使過程辛苦，結果也未必理想，但回頭看4年來的收穫，都是從微小時刻的努力，一點一滴累積而來，因此我想鼓勵學弟妹，「勇於挑戰，不論現在或未來做什麼決定，都會為自己帶來成長的果實。」（文／張容慈整理、圖／洪琪媛提供）
</w:t>
          <w:br/>
          <w:t>
</w:t>
          <w:br/>
          <w:t>服務獎 鄭榆潔
</w:t>
          <w:br/>
          <w:t>大學4年以來，我從基友會的小組員到當上會長，期間遇到許多困難，也得到不少收穫，「所有的經歷其實都不在我的計劃中。」大一因緣際會參加了返鄉服務隊，大二成為執行秘書，大三在學姐鼓勵下，接掌會長一職，「這個轉捩點讓我想更精進自己。」因此，我加入了110淡海同舟，並成為進修長。
</w:t>
          <w:br/>
          <w:t>在擔任會長那年，受疫情影響，舉辦活動更加困難，要隨時調整活動形式，「我不是天生就擅長寫企劃書和教案，初期總要比別人多花好幾倍時間，但相信只要真心想做好一件事，全世界都會來幫助你。」凡事樂觀，即使遇到再大的困難，總會有解決辦法，因為危機就是轉機。
</w:t>
          <w:br/>
          <w:t>大四這一年，我擔任111淡海同舟執行長，社團負責人研習會將是我畢業前籌備的最後一個活動，對我來說很值得紀念。我很高興能成為服務獎受獎代表，這要感謝一直在身旁支持的所有人，包括朋友、家人、一起舉辦活動的夥伴、招生策略中心主任兼基友會指導老師李美蘭，以及課外組淡海同舟承辦人李彥儒。
</w:t>
          <w:br/>
          <w:t>最後，想要鼓勵學弟妹，記得把握在社團的時間，不論遇到任何挫折或挑戰，都不要害怕，因為這些阻力都會讓未來的自己變得更好，「遇到困難時，不要想著放棄，一定會有更好的解決方式在等待被發掘。」（文／林靖諺整理、圖／鄭榆潔提供）
</w:t>
          <w:br/>
          <w:t>
</w:t>
          <w:br/>
          <w:t>體育獎 沈佳霓
</w:t>
          <w:br/>
          <w:t>大學是一個很自由的階段，但我一直都很清楚自己是屬於「努力型」的選手，所以進入淡江大學的第一天，我就告訴自己「你有多自律，就有多自由」。
</w:t>
          <w:br/>
          <w:t>我印象最深刻的是，有一次颱風天，看著窗外風雨交加，又想到教練給的課表，心裡非常煎熬，相信很多人都經歷過這種內心的折磨，其實當下只要告訴自己「Just Do It」，推自己一把！只要克服自我，一切困難都不再困難。
</w:t>
          <w:br/>
          <w:t>這次獲選體育獎，要感謝體育處這4年來對我的照顧，特別是體育長陳逸政，他在我大二遇到挫折時，協助我克服困難；謝謝我的教練陳天文副教授，老師無私的傳授他的「葵花寶典」給我，讓我受益良多。
</w:t>
          <w:br/>
          <w:t>淡江校風活潑、朝氣十足且崇尚自由，我最想跟大家分享學校的活動報名系統，裡面有許多豐富且精彩的課程，鼓勵學弟妹要善加利用這些資源，並且妥善規劃生活，列出大學期間想要完成的目標，時時檢視自己是否有朝目標前進，畢竟大學生活只有一次，別讓青春留白，也祝福所有畢業生鵬程萬里，勇往直前，願每個人都能找到屬於自己的一方天地。（文／姜羿帆整理、圖／沈佳霓提供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52416" cy="4876800"/>
              <wp:effectExtent l="0" t="0" r="0" b="0"/>
              <wp:docPr id="1" name="IMG_5b8bb8c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2-06/m\08a87105-7a1b-4280-a8a2-0ede7246c36c.jpg"/>
                      <pic:cNvPicPr/>
                    </pic:nvPicPr>
                    <pic:blipFill>
                      <a:blip xmlns:r="http://schemas.openxmlformats.org/officeDocument/2006/relationships" r:embed="R2e8d06f9499e4b3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52416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02736"/>
              <wp:effectExtent l="0" t="0" r="0" b="0"/>
              <wp:docPr id="1" name="IMG_424a4a5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2-06/m\d94fd90e-c2c8-4975-ae7a-39c94fd9148d.jpg"/>
                      <pic:cNvPicPr/>
                    </pic:nvPicPr>
                    <pic:blipFill>
                      <a:blip xmlns:r="http://schemas.openxmlformats.org/officeDocument/2006/relationships" r:embed="R55ddb8178b3c433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0273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4066032"/>
              <wp:effectExtent l="0" t="0" r="0" b="0"/>
              <wp:docPr id="1" name="IMG_f44cf84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2-06/m\b5530403-5a38-44ca-990d-ab5a43effd5a.jpg"/>
                      <pic:cNvPicPr/>
                    </pic:nvPicPr>
                    <pic:blipFill>
                      <a:blip xmlns:r="http://schemas.openxmlformats.org/officeDocument/2006/relationships" r:embed="R0f48d32266db476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406603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4791456"/>
              <wp:effectExtent l="0" t="0" r="0" b="0"/>
              <wp:docPr id="1" name="IMG_5df3882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2-06/m\85cea889-71d2-4aa2-a4ae-3f557ab6b228.jpg"/>
                      <pic:cNvPicPr/>
                    </pic:nvPicPr>
                    <pic:blipFill>
                      <a:blip xmlns:r="http://schemas.openxmlformats.org/officeDocument/2006/relationships" r:embed="R2264b19a048842d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479145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2e8d06f9499e4b37" /><Relationship Type="http://schemas.openxmlformats.org/officeDocument/2006/relationships/image" Target="/media/image2.bin" Id="R55ddb8178b3c433b" /><Relationship Type="http://schemas.openxmlformats.org/officeDocument/2006/relationships/image" Target="/media/image3.bin" Id="R0f48d32266db4765" /><Relationship Type="http://schemas.openxmlformats.org/officeDocument/2006/relationships/image" Target="/media/image4.bin" Id="R2264b19a048842d5" /></Relationships>
</file>