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86df0ddf34c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戰略所邀瑞士商務辦事處處長梁瑞德談瑞士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【記者黃茹敏淡水校園報導】本校戰略所舉辦外交與國家安全高階職涯講座中，6月14日上午10時邀請瑞士商務辦事處處長梁瑞德（Trade Office of Swiss Industries Director Mr. Reto Renggli）分享「Switzerland in the world」，因應防疫需求，本次演講在實體和Microsoft Teams舉行，逾30位師生線上聆聽。
</w:t>
          <w:br/>
          <w:t>本次講座由戰略所所長翁明賢主持，梁瑞德介紹瑞士的地理位置、政治上於1815年行使中立政策後，成為世界上歷史悠久的「中立國」之一、經濟方面，瑞士蘇黎世地區為世界上最重要的經濟中心之一，也因為擁有穩定的經濟市場和先進科技，成為許多跨國公司總部的所在地。梁瑞德提及，瑞士為內陸國家，雖非歐盟會員國，但以透明法律體系、政經基本面穩定、優秀的基礎建設、教育創新等機制，促使對外經貿發展與國際經濟局勢脈動結合。梁瑞德也說明瑞士的外交政策是基於法治、普遍、中立的基本原則的意涵。
</w:t>
          <w:br/>
          <w:t>日文三何昀哲分享，透過本次講座了解瑞士在國際政經上的實力，以及對這世界的影響。戰略所碩一蔡秉言說：「感謝所上的安排讓我們更認識瑞士，也了解瑞士的直接民主制度、公投、中立國的傳統，臺灣應見賢思齊從中尋找符合我國的政經文化的體制。」</w:t>
          <w:br/>
        </w:r>
      </w:r>
    </w:p>
  </w:body>
</w:document>
</file>