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9c302795c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推展國際交流及資訊化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【記者張筑雲報導】由校長室主辦的「國際交流暨資訊化成果推展研討會」，將於本週五（廿七日）下午一時至五時在覺生國際會議廳舉行，各一二級單位主管參加，專任教師也可自由參加。
</w:t>
          <w:br/>
          <w:t>
</w:t>
          <w:br/>
          <w:t>　會中將由國交處主任陳惠美報告本校國際化成果，主題為浩浩淡江萬里通航──國際化航道的開闢與航員的準備、教務長傅錫壬的教務資訊化、圖書館館長黃鴻珠的圖書館資訊化服務、人事室主任羅運治的人事資訊化業務、資訊中心主任黃明達的校園資訊化現況與展望、遠距教學的現況與展望由遠距教學組組長郭經華報告、資工系副教授黃俊堯報告數位化教學環境、網路教學經驗與契機由資工系助理教授蔡憶佳報告。</w:t>
          <w:br/>
        </w:r>
      </w:r>
    </w:p>
  </w:body>
</w:document>
</file>