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ece7227b742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新生暨家長座談7月30日開跑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協助即將進入淡江的新鮮人及家長對淡江有更多認識，校友服務暨資源發展處於7月30日起，在全臺及離島舉辦19場新生暨家長座談會，除了介紹校園的環境及系所概況與未來出路外，還有各地區校友會的學長姐分享求學歷程與職場經驗，及相關問題的討論與回復，讓新生與家長在入學前能有更充足的了解與準備，歡迎踴躍參加。若有最新消息或資料異動，將隨時公布在校友服務暨資源發展處網站（網址：http://www.fl.tku.edu.tw ），或電洽(02)2351-5123詢問。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19984" cy="4876800"/>
              <wp:effectExtent l="0" t="0" r="0" b="0"/>
              <wp:docPr id="1" name="IMG_aade5b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e559f5a3-e99f-4dfa-8a74-994c3e4a85de.jpg"/>
                      <pic:cNvPicPr/>
                    </pic:nvPicPr>
                    <pic:blipFill>
                      <a:blip xmlns:r="http://schemas.openxmlformats.org/officeDocument/2006/relationships" r:embed="Rd4805992021b4e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99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805992021b4ee5" /></Relationships>
</file>