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27b4584f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高中生在想什麼？外語學院邀劉駿豪釋疑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外國語文學院9月7日下午1時30分於驚聲大樓三樓國際會議廳舉辦專題演講「高中生在想什麼？影響高中生選填大學校系的因素」，邀請得勝者文教股份有限公司負責人劉駿豪擔任主講人，吸引三十多位教師一同參與。
</w:t>
          <w:br/>
          <w:t>外語學院院長吳萬寶首先分享三年前在一次的座談會當中他寫下，「未來五年之後受到少子化的影響，外語學院各系還能夠有往昔的榮光嗎？又或者有遭受浪潮滅頂的危險？」，在當初看似遙遠的問題，似乎是現在即將面臨的難關，他表示希望透過今天的這場演講，和多位老師們一起集思廣益，找到合適的措施，提前做好準備。
</w:t>
          <w:br/>
          <w:t>劉駿豪分別舉出不同大學的招生方法作為例子，也分析了今年的高中生們選填學校的結果和原因，他在演講當中所提出的「創造特色，提高排名」、「主動出擊」、「語言不是工具是武器」等宣傳方式，也讓許多教師們眼前為之一亮。劉駿豪認為若是遇到招生的問題，給出吸引人的誘因，加深高中生們對該科系產生強烈的印象，相信對於他們在選擇學校的時候可以產生一定的效果。
</w:t>
          <w:br/>
          <w:t>演講後安排交流時間，法文系教授鄭安群針對今年法文系招生情況表示不解並尋求建議，劉駿豪提供「調整在學測申請時的關注科目，並且明確給予就讀法文系的實際應用面或者出國留學機會等誘因，吸引學生就讀。」的改善方案供教師們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4e2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0edfd4f-78d0-493a-b42d-6aa27f4026d9.JPG"/>
                      <pic:cNvPicPr/>
                    </pic:nvPicPr>
                    <pic:blipFill>
                      <a:blip xmlns:r="http://schemas.openxmlformats.org/officeDocument/2006/relationships" r:embed="R6804c8d4fc92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04c8d4fc924959" /></Relationships>
</file>