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d41aab0e046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外國語文學院／德國語文學系系主任 林郁嫺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【111學年度新任二級主管介紹】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學經歷：
</w:t>
          <w:br/>
          <w:t>德國慕尼黑大學德國語文學系碩士、博士
</w:t>
          <w:br/>
          <w:t>曾任德國FDP自由民主黨基金會博士獎學金研究員
</w:t>
          <w:br/>
          <w:t>德國語文學系副教授
</w:t>
          <w:br/>
          <w:t>108學年教學優良教師
</w:t>
          <w:br/>
          <w:t>德文系創立至今，已有47年歷史，在前主任吳萬寶院長六年耕耘下，系務運行已有相當制度。但由於今年面臨少子化衝擊，系上在遇到這挑戰下，1. 首先必須對於課程規劃重新調整，思考在與時俱進社會趨勢下，外語授課究竟能提供學生何種務實專長。2. 此外也配合112-115校務發展計畫，鼓勵系上學生培養跨領域第二或多元專長。3. 與系上教師達成團隊合作完成系上各項任務，也鼓勵教師持續進行研究。4. 順利舉辦第33屆（2024年）中華民國德語文學者暨教師協會國際研討會，及全國萊茵盃大專院校文藝暨體育競賽，5. 與畢業系友建立良好互動關係，擴增系上可運用資源。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693920" cy="4876800"/>
              <wp:effectExtent l="0" t="0" r="0" b="0"/>
              <wp:docPr id="1" name="IMG_211408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1de5985d-2004-4e80-8942-272eb2e5dd4d.jpg"/>
                      <pic:cNvPicPr/>
                    </pic:nvPicPr>
                    <pic:blipFill>
                      <a:blip xmlns:r="http://schemas.openxmlformats.org/officeDocument/2006/relationships" r:embed="R2904035284c445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9392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04035284c445cc" /></Relationships>
</file>