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b8773e7b4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管樂團《初露》帶你聽經典電影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管樂社9月8日晚上7時30分在學生活動中心舉行期初音樂會，由指揮老師宋秉恩帶領管樂團成員一同演奏四首組曲，分別帶領大家進入「獅子王」、「西城故事」、「美女與野獸」，以及「悲慘世界」的故事情境當中，吸引逾40位聽眾到場參與。
</w:t>
          <w:br/>
          <w:t>社長、日文二陳傳旻表示，這次音樂會名字的構想是因9月7日是二十四節氣中的白露，因此聯想期初音樂會是新生們在淡江管樂團的「初次露面」，因此命名為「初露」，也希望藉由這次音樂會讓新生更了解管樂團，只要感受到這個社團的魅力且有興趣的新生，都非常歡迎加入淡江管樂。
</w:t>
          <w:br/>
          <w:t>音樂會由獅子王〈Circle Of Life〉揭開序幕，聽眾彷彿進入了非洲大草原，見證小獅子王在歷經生、死、愛、責任考驗後的成長；第二首西城故事組曲以〈Somewhere〉為主旋律，伴隨著旋律變化，講述男女主角的愛情故事；〈Beauty and the Beast〉是大家耳熟能詳的歌曲，當中穿插其他曲目，讓大家感受到貝兒內心的轉變，最後一首組曲是悲慘世界的故事，音樂性質多激昂悲壯，不同段落的速度快慢安排也加強了每段之間的對比，強烈表達人民的憤怒之情和反擊的決心，十分震撼，而安可曲則是用大家熟悉卻用搖滾方式呈現的卡農，為音樂會畫下美好的句點。
</w:t>
          <w:br/>
          <w:t>陳傳旻對〈Do You Hear the People Sing〉特別安排小號獨奏者上二樓看臺吹奏，覺得十分有趣！觀眾、中文二高瑞妤表示，因朋友推薦所以來聽這場音樂會，最喜歡獅子王組曲，因為節奏輕快又富含童趣，彷彿跟隨著音樂進入故事中，如果有機會，還想再來欣賞管樂團的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f7f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d344200-af8c-4d2e-8f36-d9904589182e.jpeg"/>
                      <pic:cNvPicPr/>
                    </pic:nvPicPr>
                    <pic:blipFill>
                      <a:blip xmlns:r="http://schemas.openxmlformats.org/officeDocument/2006/relationships" r:embed="R76047c2c62be4a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047c2c62be4a0d" /></Relationships>
</file>