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b2613b51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【人物短波】蘇政華獲臺灣可及環境設計協會學生競圖貳獎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碩四蘇政華以「CYCLING-CITY」作品在「第七屆可及性設計學生競圖」中贏得貳獎。該獎項是臺灣可及環境設計協會舉辦，競圖的重點在於都市、環境、景觀、建築等空間內展現出可及性設計理念與想法。蘇政華表示，本次設計藉由整合臺北市區中的腳踏車系統、辦公大樓以及開放空間，讓人在城市生活中透過騎乘自行車，發現在城市中穿梭的樂趣與驚喜，而不再只是在大眾運輸時，帶給人點到點有目的性及效率的移動。（文／高振元）</w:t>
          <w:br/>
        </w:r>
      </w:r>
    </w:p>
  </w:body>
</w:document>
</file>