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f58969e1843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陳慧勳帶你重「心」啟動內在原力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【記者黃庭瑀淡水校園報導】原住民族學生資源中心及源社於10月12日晚上6時在B429共同舉辦講座，邀請非營利組織Keep Going創辦人陳慧勳，以「內在原力，重心啟動」為題，分享自身經歷，逾50位學生參與。
</w:t>
          <w:br/>
          <w:t>陳慧勳在布農族部落長大，為了想證明自己，年紀輕輕就離開部落去尋找自己的一片天，有感於社會上對原住民偏見較深，為了打破這刻板印象，她努力在眾人中脫穎而出，27歲時已成為全公司最年輕的主管，但糾纏3年的暈眩症卻讓她人生歸零，頓時迷失自我，才意識到自己已失去身心靈狀態的平衡。
</w:t>
          <w:br/>
          <w:t>後來，陳慧勳在人生低潮時，重新調整自己的眼光，重新傾聽內心，發覺對社會服務有很大的興趣，期許將自我專業回饋於社會，才是心中真正想做的事，因此造就了Keep Going的誕生，她重「心」視角，活出自己生命的樣子。
</w:t>
          <w:br/>
          <w:t>陳慧勳分享，帶領Keep Going團隊走進新竹五峰部落，運用過去行銷企劃與專案管理的能力，實施了「原住民族假日幼托」公益計畫，翻轉偏鄉部落的資源不足，實際幫助幼兒園孩童，給予他們陪伴，也在教育上透過故事情境，教導學生學習各族原住民語與日常生活單字，讓原住民語言文化一代一代傳遞下去。她勉勵同學們，「生涯劇本是可以被設計的，發想設計你的生涯角色」，從不斷自我對話，找回自己的心，透過自己的天賦與專長，努力實際行動，必定會有開花結果的一天。
</w:t>
          <w:br/>
          <w:t>國企三楊晴宇表示，講者的分享使我重新審視了自己的內心，發覺時常忽略自己真正想要的，以後應該要花更多時間在傾聽自己與獨處上，期許未來也能成為對社會有影響力的人。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9bc7cd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79f170c-6374-42d2-a27b-c43a6b1bcd14.JPG"/>
                      <pic:cNvPicPr/>
                    </pic:nvPicPr>
                    <pic:blipFill>
                      <a:blip xmlns:r="http://schemas.openxmlformats.org/officeDocument/2006/relationships" r:embed="R8e705bc2a40a40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705bc2a40a40c9" /></Relationships>
</file>