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694fb07d824d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特優教師教學分享 陳國華用遊戲引導學生享受課程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意文淡水校園報導】「如果你能想像，就代表你有能力可以實踐。」教師教學發展中心10月20日中午12時，在I501舉辦特優教師教學分享，邀請教育與未來設計學系教授，教育學院院長陳國華，以「通識浸在玩樂中」為題，講述引導學生享受課程之經驗，近30位教師參與。
</w:t>
          <w:br/>
          <w:t>陳國華首先提到，通識課程因難度相較本系輕鬆，取得高分容易，經常被學生視為「營養學分」，學生常不專注於授課內容，這並非教師所樂見；接著他從過往教學經驗中了解到「改變學生不易，改變自己才是最佳途徑」，教學當中秉持著「自娛才能娛人」的態度，讓學生能從課堂中得到樂趣，提高參與程度。
</w:t>
          <w:br/>
          <w:t>「通識課程需使用淺顯、跨領域且多樣性的教學方式，『遊戲』便是很好的方法。」陳國華分享，首先使用遊戲讓同學間破冰，提高課堂發言意願，同時讓學生開始思考如何打敗其他組，得到最後的小獎勵，此為「提供學習誘因」；接著他強調「從做中學」，未來學的課程內容除了預測、目標詮釋外，還需培養「批判性思考」，引導學生設計多個有關未來的活動，並由自己尋找答案。「自己找到的，永遠會記得；而我告訴你的，很快就會忘了。 」
</w:t>
          <w:br/>
          <w:t>陳國華最後期許學生和教師應互相理解，減少對立，站在對方角度思考、合作，共同創造更美好的未來。通核中心講師鄧玉英表示，因自己開設的通識課程須製作專題，而專題的成功與否和團隊合作關係緊密，講師提到的「棉花糖遊戲」能建立學生的團隊精神，希望未來也能有機會嘗試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3268106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d4cfff1a-532c-4b51-8aa1-880d8ebed08a.jpg"/>
                      <pic:cNvPicPr/>
                    </pic:nvPicPr>
                    <pic:blipFill>
                      <a:blip xmlns:r="http://schemas.openxmlformats.org/officeDocument/2006/relationships" r:embed="Ree228f78d9dd485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e228f78d9dd4851" /></Relationships>
</file>