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fe0a5014a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世界大學評比捷報頻傳 校長勉同仁持續精進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校長葛煥昭於10月29日在淡水校園舉行之「教學與行政革新研討會」開幕致詞中指出，本校今年在多項世界性的學術排名皆有進步，展現出本校的軟實力。他勉勵同仁們持續攜手精進，於少子化的高教環境中，努力共創榮景。
</w:t>
          <w:br/>
          <w:t>葛校長指出，本校在英國高等教育調查中心（Quacquarelli Symonds, QS）於今年6月公布的2023 QS世界大學排名（2023 QS World University Rankings）、英國《泰晤士高等教育》（Times Higher Education, THE）於9月公布2023 THE世界大學排名（2023 Times Higher Education World University Rankings）、《美國新聞與世界報導》於10月公布的2023全球最佳大學排名（2022-2023 Best Global Universities Rankings）等三項評比的表現都有進步，雖然成績未能反映在招生表現上，但非戰之罪。他表示，學生人數規模雖縮減，如果能夠好好經營，成效將更好。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03248"/>
              <wp:effectExtent l="0" t="0" r="0" b="0"/>
              <wp:docPr id="1" name="IMG_a1422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a26ffe1-a2e5-4e0e-93cc-7ddbf3a40f4d.jpg"/>
                      <pic:cNvPicPr/>
                    </pic:nvPicPr>
                    <pic:blipFill>
                      <a:blip xmlns:r="http://schemas.openxmlformats.org/officeDocument/2006/relationships" r:embed="Rb1f17c639a27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f17c639a274e28" /></Relationships>
</file>