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d9080b19e84b0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556 期</w:t>
        </w:r>
      </w:r>
    </w:p>
    <w:p>
      <w:pPr>
        <w:jc w:val="center"/>
      </w:pPr>
      <w:r>
        <w:r>
          <w:rPr>
            <w:rFonts w:ascii="Segoe UI" w:hAnsi="Segoe UI" w:eastAsia="Segoe UI"/>
            <w:sz w:val="32"/>
            <w:color w:val="000000"/>
            <w:b/>
          </w:rPr>
          <w:t>大學是社區的文化地標</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服務社區本來就是大學的主要任務，尤其在大學所在的生活區域，更是大學服務工作的首要任務。因此，以大學為中心所形成的大學城，就成為以學術文化為重心所打造出來的文化區域，依此拓展出具有深厚人文基礎的文化社會。環視全台大學所坐落的區域而言：淡江大學是最有資格和社區結合為一，形成有文化學術特色的大學城。因為，淡水是台灣文明發展的重要發源地，同時淡江大學也是台灣高等教育發展過程中，具指標意義的重要學府，兩相結合之後更能彰顯出學術教育和社區成長休戚與共的生命共同體。
</w:t>
          <w:br/>
          <w:t>
</w:t>
          <w:br/>
          <w:t>　本校近年來在學術研究和教學教育的成就上，經歷多次的國內外客觀評鑑已是有目共睹，而社區服務的努力方面則有賴全校師生同仁更多的付出。目前，學校的發展將服務社區的工作重點放在台北校園的成人教育學院。當然，在執事者的努力之下，成人教育學院所引導的終身學習，對社會、國家、學校自有其不容抹滅的功勞；卻因為重心置於台北校園，所以對於以淡水校園為主的社區意識就略顯薄弱。不可否認的，淡水鎮民對淡江大學的了解，大部份都只限於淡江大學的學生賃租房舍所帶來的經濟利益，和眾多學生所產生的交通問題，並未能切身感受高品質人口的移入和所謂學術文化的衍生價值，以及年輕人所帶來社區參與和社區意識。所以淡江大學雖然是台北縣北區首屈一指的重要大學，卻無法和淡水社區融化為一體，成為文化的重心。這或許也是淡江大學要邁向更高層次的另一思考。
</w:t>
          <w:br/>
          <w:t>
</w:t>
          <w:br/>
          <w:t>　然而大學生以其無比活躍的生命力，努力地將其熱力灌注於所關心的事務上，總是能為社會環境帶來意想不到的喜悅。本校的學生社團除了在課餘聯絡感情，學習課外技能之外，更將年輕人的熱力奉獻給社會，形成一股無形而重要的服務社區的精神。根據聯合報系基金會所評選出來的九十二年青年社會服務獎，本校共有慈幼社、炬光社、親誠團、輔導義務工作團、國樂社等社團榮獲獎助，數量之多居國內高等教育學府之翹楚，更是淡江引以為榮的成就。我們在乎的並不是獎金的多寡，而是青年學子們代表淡江為社會貢獻的心力，也彌補了淡江對社區發展的貢獻度。因此，我們認為淡江同仁都應以此為師，加強對社區的服務性和貢獻度，使淡水地區的人總是能引淡江大學為傲，將淡江大學視為淡水鎮的重要資產，如此，才能使淡江的社會成就更上層樓。
</w:t>
          <w:br/>
          <w:t>
</w:t>
          <w:br/>
          <w:t>　去年十月，本校文錙藝術中心曾與淡水鎮結合舉辦淡水藝術節的各項藝文活動，獲得廣大的迴響；本月九日本校學務處課指組在淡水鎮水碓活動中心舉辦「活力社區、活力晚會」，在在體現了和社區結合的社區服務，我們不僅要給予喝采和鼓勵，更希望淡江有更多的人力、物力投注於淡水社區，使淡江大學成為淡水地區重要的文化生活地標。</w:t>
          <w:br/>
        </w:r>
      </w:r>
    </w:p>
  </w:body>
</w:document>
</file>