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44ef66c88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未來學專欄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在與未來學結緣超過二十載的歲月裡，經常可遭遇到未來學被質疑的尷尬：研究未來有什麼用？今天都過不好了，哪有未來？未來是不可知的，怎可預測？未來是空泛的、不存在的，根本不切實際！
</w:t>
          <w:br/>
          <w:t>
</w:t>
          <w:br/>
          <w:t>　就科學的角度而言，「未來」是不存在的，不是可以很精確預知的，所以未來學也就不是算命學，未來學也不談論「預言」。但「未來」其實是存在的，因為未來存在在每個人的心中，是以意象的方式儲存與呈現的。甚至誠如美國人類學家馬格麗特夫人也指出，從兒童的臉上可以看到「未來」。據此而言，可以發現「未來」是以意象與先驗性（pre-experience）的活動存在著！
</w:t>
          <w:br/>
          <w:t>
</w:t>
          <w:br/>
          <w:t>　未來學其實是一門很實用的學科。它不僅具備相當程度的科學性，而且也有自己的哲學觀和理論基礎。它不僅是一種預測性的科學，而且也是協助個人及單位找尋達成未來目標途徑的一種技術工具。
</w:t>
          <w:br/>
          <w:t>
</w:t>
          <w:br/>
          <w:t>　未來學中包括純外推法 (Pure Extrapolative Methods)、成長曲線 (Growth Curves)、趨勢曲線 (Trend Curves)、相關法 (Correlation Methods)、前兆法 (Precursors)、因果模式法 (Causal Models)、距陣交互衝擊法 (Cross-Impact Matrics) 、 德爾菲法 (Delphi Method)及劇情描繪法 (Scenarios)在內的探測式預測法(exploratory forecasting methods)就是「以現在與過去的情況來預測未來的發展」。藉此探索未來，尋求「可能的未來」，進而提供釐定中、長程目標的重要參考依據。缺乏對未來理解的目標管理是危險的。誠然缺乏預測能力的政府就是「危機政府」（government-by-crisis），任何企業、單位和個人亦是如此。
</w:t>
          <w:br/>
          <w:t>
</w:t>
          <w:br/>
          <w:t>　未來學並非只做預測。包括外貌觀察法 (Morphological Models)、關係系譜法 (Relevance Trees)、任務流程圖 (Mission Flow Diagrams)、電腦模擬法 (Computer Simula-tion)及遊戲法 (Gaming)在內的規範式預測法 (normative forecasting methods)正是「從某些期望的或假設的未來情況，往回尋求可以從現在到達那些期望的或假設的未來情況的可行途徑」。而且未來學強調「可選擇的未來」（alternative futures），認為達成未來可行的途徑是多樣的，可選擇的，這也是未來學（futures studies）對於「未來」一詞採用「複數」的原因之一。
</w:t>
          <w:br/>
          <w:t>
</w:t>
          <w:br/>
          <w:t>　所以未來學提示人們的是一種積極實際的生活方式，不是虛幻縹緲的。它提供人們的不僅認知可能的未來趨勢、危險與機會，而且協助人們在動態社會中具備適應變遷，創造未來的觀念與技術。（本文作者為淡江大學未來研究組專任副教授）</w:t>
          <w:br/>
        </w:r>
      </w:r>
    </w:p>
  </w:body>
</w:document>
</file>